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4278" w:rsidRDefault="001A4278" w:rsidP="001A4278"/>
    <w:tbl>
      <w:tblPr>
        <w:tblStyle w:val="Mkatabulky"/>
        <w:tblW w:w="9568" w:type="dxa"/>
        <w:tblInd w:w="108" w:type="dxa"/>
        <w:tblLook w:val="04A0"/>
      </w:tblPr>
      <w:tblGrid>
        <w:gridCol w:w="4678"/>
        <w:gridCol w:w="3299"/>
        <w:gridCol w:w="1591"/>
      </w:tblGrid>
      <w:tr w:rsidR="003E2068" w:rsidTr="003B7D3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E2068" w:rsidRPr="007158D9" w:rsidRDefault="003E2068" w:rsidP="00C1113B">
            <w:pPr>
              <w:pStyle w:val="ATNormlnbezodsazen"/>
              <w:rPr>
                <w:b/>
              </w:rPr>
            </w:pPr>
            <w:r w:rsidRPr="007158D9">
              <w:rPr>
                <w:b/>
              </w:rPr>
              <w:t>V Hodoníně dne:</w:t>
            </w:r>
            <w:r>
              <w:rPr>
                <w:b/>
              </w:rPr>
              <w:t xml:space="preserve"> </w:t>
            </w:r>
            <w:r w:rsidR="00C1113B">
              <w:rPr>
                <w:b/>
              </w:rPr>
              <w:t xml:space="preserve"> 22. 3. 2017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</w:tcBorders>
          </w:tcPr>
          <w:p w:rsidR="003E2068" w:rsidRPr="007158D9" w:rsidRDefault="003E2068" w:rsidP="003B7D3D">
            <w:pPr>
              <w:pStyle w:val="ATNormlnbezodsazen"/>
              <w:jc w:val="center"/>
              <w:rPr>
                <w:b/>
              </w:rPr>
            </w:pPr>
            <w:r w:rsidRPr="007158D9">
              <w:rPr>
                <w:b/>
              </w:rPr>
              <w:t xml:space="preserve">Výtisk </w:t>
            </w:r>
            <w:proofErr w:type="gramStart"/>
            <w:r w:rsidRPr="007158D9">
              <w:rPr>
                <w:b/>
              </w:rPr>
              <w:t>číslo :</w:t>
            </w:r>
            <w:proofErr w:type="gramEnd"/>
            <w:r w:rsidRPr="007158D9">
              <w:rPr>
                <w:b/>
              </w:rPr>
              <w:t xml:space="preserve"> </w:t>
            </w:r>
          </w:p>
        </w:tc>
        <w:tc>
          <w:tcPr>
            <w:tcW w:w="1591" w:type="dxa"/>
          </w:tcPr>
          <w:p w:rsidR="003E2068" w:rsidRDefault="003E2068" w:rsidP="003B7D3D"/>
          <w:p w:rsidR="003E2068" w:rsidRDefault="003E2068" w:rsidP="003B7D3D"/>
          <w:p w:rsidR="003E2068" w:rsidRDefault="003E2068" w:rsidP="003B7D3D"/>
          <w:p w:rsidR="003E2068" w:rsidRDefault="003E2068" w:rsidP="003B7D3D"/>
          <w:p w:rsidR="003E2068" w:rsidRDefault="003E2068" w:rsidP="003B7D3D"/>
          <w:p w:rsidR="003E2068" w:rsidRDefault="003E2068" w:rsidP="003B7D3D"/>
          <w:p w:rsidR="003E2068" w:rsidRDefault="003E2068" w:rsidP="003B7D3D"/>
        </w:tc>
      </w:tr>
    </w:tbl>
    <w:p w:rsidR="003E2068" w:rsidRPr="006C5193" w:rsidRDefault="003E2068" w:rsidP="003E2068">
      <w:pPr>
        <w:pStyle w:val="ATNadpislistu"/>
        <w:spacing w:before="2400"/>
        <w:rPr>
          <w:rFonts w:ascii="Open Sans" w:hAnsi="Open Sans" w:cs="Open Sans"/>
        </w:rPr>
      </w:pPr>
      <w:r>
        <w:rPr>
          <w:rFonts w:ascii="Open Sans" w:hAnsi="Open Sans" w:cs="Open Sans"/>
        </w:rPr>
        <w:t>Technická zpráva</w:t>
      </w:r>
    </w:p>
    <w:p w:rsidR="003E2068" w:rsidRPr="00BB261B" w:rsidRDefault="003E2068" w:rsidP="003E2068">
      <w:pPr>
        <w:rPr>
          <w:rFonts w:ascii="Open Sans" w:hAnsi="Open Sans" w:cs="Open Sans"/>
          <w:spacing w:val="-2"/>
          <w:sz w:val="20"/>
          <w:lang w:eastAsia="en-US"/>
        </w:rPr>
      </w:pPr>
      <w:r w:rsidRPr="00BB261B">
        <w:rPr>
          <w:rFonts w:ascii="Open Sans" w:hAnsi="Open Sans" w:cs="Open Sans"/>
          <w:spacing w:val="-2"/>
          <w:sz w:val="20"/>
          <w:lang w:eastAsia="en-US"/>
        </w:rPr>
        <w:t xml:space="preserve">                                         </w:t>
      </w:r>
      <w:r>
        <w:rPr>
          <w:rFonts w:ascii="Open Sans" w:hAnsi="Open Sans" w:cs="Open Sans"/>
          <w:spacing w:val="-2"/>
          <w:sz w:val="20"/>
          <w:lang w:eastAsia="en-US"/>
        </w:rPr>
        <w:tab/>
      </w:r>
      <w:r>
        <w:rPr>
          <w:rFonts w:ascii="Open Sans" w:hAnsi="Open Sans" w:cs="Open Sans"/>
          <w:spacing w:val="-2"/>
          <w:sz w:val="20"/>
          <w:lang w:eastAsia="en-US"/>
        </w:rPr>
        <w:tab/>
      </w:r>
      <w:r w:rsidRPr="003E2068">
        <w:rPr>
          <w:rFonts w:ascii="Open Sans" w:hAnsi="Open Sans" w:cs="Open Sans"/>
          <w:spacing w:val="-2"/>
          <w:sz w:val="20"/>
          <w:lang w:eastAsia="en-US"/>
        </w:rPr>
        <w:t xml:space="preserve">Projektové </w:t>
      </w:r>
      <w:proofErr w:type="gramStart"/>
      <w:r w:rsidRPr="003E2068">
        <w:rPr>
          <w:rFonts w:ascii="Open Sans" w:hAnsi="Open Sans" w:cs="Open Sans"/>
          <w:spacing w:val="-2"/>
          <w:sz w:val="20"/>
          <w:lang w:eastAsia="en-US"/>
        </w:rPr>
        <w:t xml:space="preserve">číslo  :  </w:t>
      </w:r>
      <w:r w:rsidR="00910976" w:rsidRPr="00910976">
        <w:rPr>
          <w:rFonts w:ascii="Open Sans" w:hAnsi="Open Sans" w:cs="Open Sans"/>
          <w:spacing w:val="-2"/>
          <w:sz w:val="20"/>
          <w:lang w:eastAsia="en-US"/>
        </w:rPr>
        <w:t>TP</w:t>
      </w:r>
      <w:proofErr w:type="gramEnd"/>
      <w:r w:rsidR="00910976" w:rsidRPr="00910976">
        <w:rPr>
          <w:rFonts w:ascii="Open Sans" w:hAnsi="Open Sans" w:cs="Open Sans"/>
          <w:spacing w:val="-2"/>
          <w:sz w:val="20"/>
          <w:lang w:eastAsia="en-US"/>
        </w:rPr>
        <w:t>.16.42019</w:t>
      </w:r>
    </w:p>
    <w:p w:rsidR="003E2068" w:rsidRDefault="003E2068" w:rsidP="003E2068">
      <w:pPr>
        <w:rPr>
          <w:rFonts w:ascii="Open Sans" w:hAnsi="Open Sans" w:cs="Open Sans"/>
          <w:spacing w:val="-2"/>
          <w:sz w:val="20"/>
          <w:lang w:eastAsia="en-US"/>
        </w:rPr>
      </w:pPr>
      <w:r w:rsidRPr="00BB261B">
        <w:rPr>
          <w:rFonts w:ascii="Open Sans" w:hAnsi="Open Sans" w:cs="Open Sans"/>
          <w:spacing w:val="-2"/>
          <w:sz w:val="20"/>
          <w:lang w:eastAsia="en-US"/>
        </w:rPr>
        <w:tab/>
      </w:r>
      <w:r w:rsidRPr="00BB261B">
        <w:rPr>
          <w:rFonts w:ascii="Open Sans" w:hAnsi="Open Sans" w:cs="Open Sans"/>
          <w:spacing w:val="-2"/>
          <w:sz w:val="20"/>
          <w:lang w:eastAsia="en-US"/>
        </w:rPr>
        <w:tab/>
      </w:r>
      <w:r w:rsidRPr="00BB261B">
        <w:rPr>
          <w:rFonts w:ascii="Open Sans" w:hAnsi="Open Sans" w:cs="Open Sans"/>
          <w:spacing w:val="-2"/>
          <w:sz w:val="20"/>
          <w:lang w:eastAsia="en-US"/>
        </w:rPr>
        <w:tab/>
        <w:t xml:space="preserve">     </w:t>
      </w:r>
      <w:r>
        <w:rPr>
          <w:rFonts w:ascii="Open Sans" w:hAnsi="Open Sans" w:cs="Open Sans"/>
          <w:spacing w:val="-2"/>
          <w:sz w:val="20"/>
          <w:lang w:eastAsia="en-US"/>
        </w:rPr>
        <w:tab/>
      </w:r>
    </w:p>
    <w:p w:rsidR="003E2068" w:rsidRDefault="003E2068" w:rsidP="003E2068">
      <w:pPr>
        <w:pStyle w:val="ATNormlnbezodsazen"/>
      </w:pPr>
      <w:r>
        <w:tab/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Stupeň zpracování TD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Dokumentace </w:t>
      </w:r>
      <w:r w:rsidR="00D76CDB">
        <w:rPr>
          <w:rFonts w:ascii="Open Sans" w:hAnsi="Open Sans" w:cs="Open Sans"/>
          <w:spacing w:val="-2"/>
          <w:sz w:val="20"/>
        </w:rPr>
        <w:t xml:space="preserve">pro provádění stavby (DPS) </w:t>
      </w:r>
      <w:r>
        <w:rPr>
          <w:rFonts w:ascii="Open Sans" w:hAnsi="Open Sans" w:cs="Open Sans"/>
          <w:spacing w:val="-2"/>
          <w:sz w:val="20"/>
        </w:rPr>
        <w:t xml:space="preserve">dle vyhlášky 499/2006 Sb.     </w:t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Objednatel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>PROST Hodonín s.r.o. Brněnská 3497</w:t>
      </w:r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Investor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 xml:space="preserve">Obec </w:t>
      </w:r>
      <w:proofErr w:type="spell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, Školní 1, </w:t>
      </w:r>
      <w:proofErr w:type="spellStart"/>
      <w:proofErr w:type="gram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  691 25</w:t>
      </w:r>
      <w:proofErr w:type="gramEnd"/>
    </w:p>
    <w:p w:rsidR="003E2068" w:rsidRPr="006C5193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32" w:hanging="2832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Stavba       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>
        <w:rPr>
          <w:rFonts w:ascii="Open Sans" w:hAnsi="Open Sans" w:cs="Open Sans"/>
          <w:spacing w:val="-2"/>
          <w:sz w:val="20"/>
        </w:rPr>
        <w:t xml:space="preserve"> </w:t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>
        <w:rPr>
          <w:rFonts w:ascii="Open Sans" w:hAnsi="Open Sans" w:cs="Open Sans"/>
          <w:spacing w:val="-2"/>
          <w:sz w:val="20"/>
        </w:rPr>
        <w:t>Vzdělávací centrum U Floriánka 57</w:t>
      </w:r>
      <w:r w:rsidR="00C12874">
        <w:rPr>
          <w:rFonts w:ascii="Open Sans" w:hAnsi="Open Sans" w:cs="Open Sans"/>
          <w:spacing w:val="-2"/>
          <w:sz w:val="20"/>
        </w:rPr>
        <w:t xml:space="preserve"> </w:t>
      </w:r>
      <w:r>
        <w:rPr>
          <w:rFonts w:ascii="Open Sans" w:hAnsi="Open Sans" w:cs="Open Sans"/>
          <w:spacing w:val="-2"/>
          <w:sz w:val="20"/>
        </w:rPr>
        <w:t xml:space="preserve"> </w:t>
      </w:r>
      <w:proofErr w:type="spellStart"/>
      <w:r>
        <w:rPr>
          <w:rFonts w:ascii="Open Sans" w:hAnsi="Open Sans" w:cs="Open Sans"/>
          <w:spacing w:val="-2"/>
          <w:sz w:val="20"/>
        </w:rPr>
        <w:t>Vranovice</w:t>
      </w:r>
      <w:proofErr w:type="spellEnd"/>
      <w:r>
        <w:rPr>
          <w:rFonts w:ascii="Open Sans" w:hAnsi="Open Sans" w:cs="Open Sans"/>
          <w:spacing w:val="-2"/>
          <w:sz w:val="20"/>
        </w:rPr>
        <w:t xml:space="preserve">  -</w:t>
      </w:r>
      <w:r w:rsidR="008E79A8">
        <w:rPr>
          <w:rFonts w:ascii="Open Sans" w:hAnsi="Open Sans" w:cs="Open Sans"/>
          <w:spacing w:val="-2"/>
          <w:sz w:val="20"/>
        </w:rPr>
        <w:t xml:space="preserve"> </w:t>
      </w:r>
      <w:r>
        <w:rPr>
          <w:rFonts w:ascii="Open Sans" w:hAnsi="Open Sans" w:cs="Open Sans"/>
          <w:spacing w:val="-2"/>
          <w:sz w:val="20"/>
        </w:rPr>
        <w:t xml:space="preserve"> </w:t>
      </w:r>
      <w:r w:rsidR="00495733">
        <w:rPr>
          <w:rFonts w:ascii="Open Sans" w:hAnsi="Open Sans" w:cs="Open Sans"/>
          <w:spacing w:val="-2"/>
          <w:sz w:val="20"/>
        </w:rPr>
        <w:t>2. etapa s</w:t>
      </w:r>
      <w:r>
        <w:rPr>
          <w:rFonts w:ascii="Open Sans" w:hAnsi="Open Sans" w:cs="Open Sans"/>
          <w:spacing w:val="-2"/>
          <w:sz w:val="20"/>
        </w:rPr>
        <w:t>tavební úpravy</w:t>
      </w:r>
    </w:p>
    <w:p w:rsidR="003E2068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Provozní </w:t>
      </w:r>
      <w:proofErr w:type="gramStart"/>
      <w:r w:rsidRPr="006C5193">
        <w:rPr>
          <w:rFonts w:ascii="Open Sans" w:hAnsi="Open Sans" w:cs="Open Sans"/>
          <w:spacing w:val="-2"/>
          <w:sz w:val="20"/>
        </w:rPr>
        <w:t xml:space="preserve">soubor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 xml:space="preserve">: </w:t>
      </w:r>
      <w:r w:rsidR="00BF6330">
        <w:rPr>
          <w:rFonts w:ascii="Open Sans" w:hAnsi="Open Sans" w:cs="Open Sans"/>
          <w:spacing w:val="-2"/>
          <w:sz w:val="20"/>
        </w:rPr>
        <w:t>D.1.4</w:t>
      </w:r>
      <w:proofErr w:type="gramEnd"/>
      <w:r w:rsidR="00BF6330">
        <w:rPr>
          <w:rFonts w:ascii="Open Sans" w:hAnsi="Open Sans" w:cs="Open Sans"/>
          <w:spacing w:val="-2"/>
          <w:sz w:val="20"/>
        </w:rPr>
        <w:t xml:space="preserve"> – Technika prostředí staveb - Vzduchotechnika</w:t>
      </w:r>
    </w:p>
    <w:p w:rsidR="003E2068" w:rsidRDefault="003E2068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 w:rsidRPr="006C5193">
        <w:rPr>
          <w:rFonts w:ascii="Open Sans" w:hAnsi="Open Sans" w:cs="Open Sans"/>
          <w:spacing w:val="-2"/>
          <w:sz w:val="20"/>
        </w:rPr>
        <w:t xml:space="preserve">Zpracoval                      </w:t>
      </w:r>
      <w:r w:rsidRPr="006C5193">
        <w:rPr>
          <w:rFonts w:ascii="Open Sans" w:hAnsi="Open Sans" w:cs="Open Sans"/>
          <w:spacing w:val="-2"/>
          <w:sz w:val="20"/>
        </w:rPr>
        <w:tab/>
      </w:r>
      <w:r w:rsidRPr="006C5193">
        <w:rPr>
          <w:rFonts w:ascii="Open Sans" w:hAnsi="Open Sans" w:cs="Open Sans"/>
          <w:spacing w:val="-2"/>
          <w:sz w:val="20"/>
        </w:rPr>
        <w:tab/>
        <w:t>: Ing. Josef Svoboda</w:t>
      </w:r>
    </w:p>
    <w:p w:rsidR="00BD789D" w:rsidRPr="006C5193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>Zodpovědný projektant profese  : Ing. Josef Svoboda</w:t>
      </w:r>
    </w:p>
    <w:p w:rsidR="003E2068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>Hlavní inženýr projektu</w:t>
      </w:r>
      <w:r>
        <w:rPr>
          <w:rFonts w:ascii="Open Sans" w:hAnsi="Open Sans" w:cs="Open Sans"/>
          <w:spacing w:val="-2"/>
          <w:sz w:val="20"/>
        </w:rPr>
        <w:tab/>
      </w:r>
      <w:r>
        <w:rPr>
          <w:rFonts w:ascii="Open Sans" w:hAnsi="Open Sans" w:cs="Open Sans"/>
          <w:spacing w:val="-2"/>
          <w:sz w:val="20"/>
        </w:rPr>
        <w:tab/>
        <w:t>: Ing. Rastislav Tesařík</w:t>
      </w:r>
    </w:p>
    <w:p w:rsidR="003E2068" w:rsidRPr="006C5193" w:rsidRDefault="00BD789D" w:rsidP="003E206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spacing w:val="-2"/>
          <w:sz w:val="20"/>
        </w:rPr>
      </w:pPr>
      <w:r>
        <w:rPr>
          <w:rFonts w:ascii="Open Sans" w:hAnsi="Open Sans" w:cs="Open Sans"/>
          <w:spacing w:val="-2"/>
          <w:sz w:val="20"/>
        </w:rPr>
        <w:t xml:space="preserve">Generální projektant </w:t>
      </w:r>
      <w:r>
        <w:rPr>
          <w:rFonts w:ascii="Open Sans" w:hAnsi="Open Sans" w:cs="Open Sans"/>
          <w:spacing w:val="-2"/>
          <w:sz w:val="20"/>
        </w:rPr>
        <w:tab/>
      </w:r>
      <w:r w:rsidR="003E2068">
        <w:rPr>
          <w:rFonts w:ascii="Open Sans" w:hAnsi="Open Sans" w:cs="Open Sans"/>
          <w:spacing w:val="-2"/>
          <w:sz w:val="20"/>
        </w:rPr>
        <w:t xml:space="preserve"> </w:t>
      </w:r>
      <w:r w:rsidR="003E2068">
        <w:rPr>
          <w:rFonts w:ascii="Open Sans" w:hAnsi="Open Sans" w:cs="Open Sans"/>
          <w:spacing w:val="-2"/>
          <w:sz w:val="20"/>
        </w:rPr>
        <w:tab/>
        <w:t>: Ing. Stanislav Brejcha</w:t>
      </w:r>
    </w:p>
    <w:p w:rsidR="008E33E2" w:rsidRPr="006C5193" w:rsidRDefault="008E33E2" w:rsidP="007158D9">
      <w:pPr>
        <w:pStyle w:val="ATNormlnbezodsazen"/>
        <w:rPr>
          <w:rFonts w:ascii="Open Sans" w:hAnsi="Open Sans" w:cs="Open Sans"/>
        </w:rPr>
      </w:pPr>
    </w:p>
    <w:p w:rsidR="00DE2D4D" w:rsidRDefault="00DE2D4D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Arial" w:hAnsi="Arial"/>
          <w:b/>
          <w:sz w:val="22"/>
          <w:szCs w:val="22"/>
        </w:rPr>
      </w:pPr>
    </w:p>
    <w:p w:rsidR="00DE2D4D" w:rsidRDefault="00DE2D4D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Arial" w:hAnsi="Arial"/>
          <w:b/>
          <w:sz w:val="22"/>
          <w:szCs w:val="22"/>
        </w:rPr>
      </w:pPr>
    </w:p>
    <w:p w:rsidR="00DE2D4D" w:rsidRDefault="00DE2D4D" w:rsidP="00DE2D4D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sectPr w:rsidR="00DE2D4D" w:rsidSect="00461A21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8" w:right="1134" w:bottom="1418" w:left="1418" w:header="72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542A8" w:rsidRPr="0093135E" w:rsidRDefault="003542A8" w:rsidP="003542A8">
      <w:pPr>
        <w:pStyle w:val="Nadpis2"/>
        <w:jc w:val="left"/>
        <w:rPr>
          <w:rFonts w:ascii="Open Sans" w:hAnsi="Open Sans" w:cs="Open Sans"/>
          <w:bCs/>
          <w:caps/>
          <w:spacing w:val="-2"/>
          <w:sz w:val="28"/>
          <w:szCs w:val="28"/>
        </w:rPr>
      </w:pPr>
      <w:proofErr w:type="gramStart"/>
      <w:r w:rsidRPr="0093135E">
        <w:rPr>
          <w:rFonts w:ascii="Open Sans" w:hAnsi="Open Sans" w:cs="Open Sans"/>
          <w:bCs/>
          <w:caps/>
          <w:spacing w:val="-2"/>
          <w:sz w:val="28"/>
          <w:szCs w:val="28"/>
        </w:rPr>
        <w:lastRenderedPageBreak/>
        <w:t>T E C H N I C K Á    z p r á v a</w:t>
      </w:r>
      <w:proofErr w:type="gramEnd"/>
    </w:p>
    <w:p w:rsidR="003542A8" w:rsidRPr="000A6C85" w:rsidRDefault="003542A8" w:rsidP="003542A8">
      <w:pPr>
        <w:rPr>
          <w:rFonts w:ascii="Open Sans" w:hAnsi="Open Sans" w:cs="Open Sans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  <w:u w:val="single"/>
        </w:rPr>
      </w:pPr>
      <w:r w:rsidRPr="0093135E">
        <w:rPr>
          <w:rFonts w:ascii="Open Sans" w:hAnsi="Open Sans" w:cs="Open Sans"/>
          <w:b/>
          <w:sz w:val="22"/>
          <w:szCs w:val="22"/>
          <w:u w:val="single"/>
        </w:rPr>
        <w:t>Obsah technické dokumentace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1.0  Úvod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>, zadání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2.0  Technický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 xml:space="preserve"> popis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3.0  Výkonové</w:t>
      </w:r>
      <w:proofErr w:type="gramEnd"/>
      <w:r w:rsidRPr="0093135E">
        <w:rPr>
          <w:rFonts w:ascii="Open Sans" w:hAnsi="Open Sans" w:cs="Open Sans"/>
          <w:b/>
          <w:sz w:val="22"/>
          <w:szCs w:val="22"/>
        </w:rPr>
        <w:t xml:space="preserve"> parametry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Provozní podmínky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Požadavky na navazující profese</w:t>
      </w:r>
    </w:p>
    <w:p w:rsidR="003542A8" w:rsidRPr="0093135E" w:rsidRDefault="003542A8" w:rsidP="003542A8">
      <w:pPr>
        <w:pStyle w:val="Odstavec"/>
        <w:numPr>
          <w:ilvl w:val="0"/>
          <w:numId w:val="7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Závěr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ab/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>1.0  Úvod</w:t>
      </w:r>
      <w:proofErr w:type="gramEnd"/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      Projektová dokumentace byla zpracována na základě objednávky </w:t>
      </w:r>
      <w:r>
        <w:rPr>
          <w:rFonts w:ascii="Open Sans" w:hAnsi="Open Sans" w:cs="Open Sans"/>
          <w:sz w:val="20"/>
        </w:rPr>
        <w:t>PROST Hodonín</w:t>
      </w:r>
      <w:r w:rsidRPr="0093135E">
        <w:rPr>
          <w:rFonts w:ascii="Open Sans" w:hAnsi="Open Sans" w:cs="Open Sans"/>
          <w:sz w:val="20"/>
        </w:rPr>
        <w:t xml:space="preserve"> a je evidována u zpracovatele </w:t>
      </w:r>
      <w:proofErr w:type="spellStart"/>
      <w:r w:rsidRPr="0093135E">
        <w:rPr>
          <w:rFonts w:ascii="Open Sans" w:hAnsi="Open Sans" w:cs="Open Sans"/>
          <w:sz w:val="20"/>
        </w:rPr>
        <w:t>Airtechnology</w:t>
      </w:r>
      <w:proofErr w:type="spellEnd"/>
      <w:r w:rsidRPr="0093135E">
        <w:rPr>
          <w:rFonts w:ascii="Open Sans" w:hAnsi="Open Sans" w:cs="Open Sans"/>
          <w:sz w:val="20"/>
        </w:rPr>
        <w:t xml:space="preserve"> s.r.o. pod číslem </w:t>
      </w:r>
      <w:r w:rsidR="008C1660" w:rsidRPr="008C1660">
        <w:rPr>
          <w:rFonts w:ascii="Open Sans" w:hAnsi="Open Sans" w:cs="Open Sans"/>
          <w:sz w:val="20"/>
        </w:rPr>
        <w:t>TP.16.42019</w:t>
      </w:r>
      <w:r w:rsidRPr="00856444">
        <w:rPr>
          <w:rFonts w:ascii="Open Sans" w:hAnsi="Open Sans" w:cs="Open Sans"/>
          <w:sz w:val="20"/>
        </w:rPr>
        <w:t>.</w:t>
      </w:r>
      <w:r>
        <w:rPr>
          <w:rFonts w:ascii="Open Sans" w:hAnsi="Open Sans" w:cs="Open Sans"/>
          <w:sz w:val="20"/>
        </w:rPr>
        <w:t xml:space="preserve">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proofErr w:type="gramStart"/>
      <w:r w:rsidRPr="0093135E">
        <w:rPr>
          <w:rFonts w:ascii="Open Sans" w:hAnsi="Open Sans" w:cs="Open Sans"/>
          <w:b/>
          <w:sz w:val="20"/>
        </w:rPr>
        <w:t>Zadání :</w:t>
      </w:r>
      <w:proofErr w:type="gramEnd"/>
      <w:r w:rsidRPr="0093135E">
        <w:rPr>
          <w:rFonts w:ascii="Open Sans" w:hAnsi="Open Sans" w:cs="Open Sans"/>
          <w:b/>
          <w:sz w:val="20"/>
        </w:rPr>
        <w:t xml:space="preserve"> </w:t>
      </w:r>
    </w:p>
    <w:p w:rsidR="003542A8" w:rsidRPr="0093135E" w:rsidRDefault="003542A8" w:rsidP="003542A8">
      <w:pPr>
        <w:pStyle w:val="Odstavec"/>
        <w:numPr>
          <w:ilvl w:val="1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Rozsah dokumentace je pro </w:t>
      </w:r>
      <w:r w:rsidR="00361E89">
        <w:rPr>
          <w:rFonts w:ascii="Open Sans" w:hAnsi="Open Sans" w:cs="Open Sans"/>
          <w:b/>
          <w:sz w:val="20"/>
        </w:rPr>
        <w:t xml:space="preserve">provádění stavby </w:t>
      </w:r>
      <w:r w:rsidRPr="0093135E">
        <w:rPr>
          <w:rFonts w:ascii="Open Sans" w:hAnsi="Open Sans" w:cs="Open Sans"/>
          <w:b/>
          <w:sz w:val="20"/>
        </w:rPr>
        <w:t>/D</w:t>
      </w:r>
      <w:r w:rsidR="00361E89">
        <w:rPr>
          <w:rFonts w:ascii="Open Sans" w:hAnsi="Open Sans" w:cs="Open Sans"/>
          <w:b/>
          <w:sz w:val="20"/>
        </w:rPr>
        <w:t>PS</w:t>
      </w:r>
      <w:r w:rsidRPr="0093135E">
        <w:rPr>
          <w:rFonts w:ascii="Open Sans" w:hAnsi="Open Sans" w:cs="Open Sans"/>
          <w:b/>
          <w:sz w:val="20"/>
        </w:rPr>
        <w:t>/</w:t>
      </w:r>
      <w:r>
        <w:rPr>
          <w:rFonts w:ascii="Open Sans" w:hAnsi="Open Sans" w:cs="Open Sans"/>
          <w:b/>
          <w:sz w:val="20"/>
        </w:rPr>
        <w:t xml:space="preserve"> </w:t>
      </w:r>
      <w:r w:rsidR="00E44EAA">
        <w:rPr>
          <w:rFonts w:ascii="Open Sans" w:hAnsi="Open Sans" w:cs="Open Sans"/>
          <w:b/>
          <w:sz w:val="20"/>
        </w:rPr>
        <w:t xml:space="preserve"> </w:t>
      </w:r>
      <w:r w:rsidRPr="00BE3A99">
        <w:rPr>
          <w:rFonts w:ascii="Open Sans" w:hAnsi="Open Sans" w:cs="Open Sans"/>
          <w:b/>
          <w:sz w:val="20"/>
        </w:rPr>
        <w:t>dle vyhlášky 499/2006 Sb</w:t>
      </w:r>
      <w:r w:rsidRPr="0093135E">
        <w:rPr>
          <w:rFonts w:ascii="Open Sans" w:hAnsi="Open Sans" w:cs="Open Sans"/>
          <w:b/>
          <w:sz w:val="20"/>
        </w:rPr>
        <w:t xml:space="preserve">. </w:t>
      </w:r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Předmětem je návrh a dimenzování </w:t>
      </w:r>
      <w:r>
        <w:rPr>
          <w:rFonts w:ascii="Open Sans" w:hAnsi="Open Sans" w:cs="Open Sans"/>
          <w:sz w:val="20"/>
        </w:rPr>
        <w:t xml:space="preserve">vzduchotechnických a klimatizačních zařízení pro stavební úpravy Vzdělávací centrum U Floriánka </w:t>
      </w:r>
      <w:proofErr w:type="spellStart"/>
      <w:proofErr w:type="gramStart"/>
      <w:r>
        <w:rPr>
          <w:rFonts w:ascii="Open Sans" w:hAnsi="Open Sans" w:cs="Open Sans"/>
          <w:sz w:val="20"/>
        </w:rPr>
        <w:t>č.57</w:t>
      </w:r>
      <w:proofErr w:type="spellEnd"/>
      <w:proofErr w:type="gramEnd"/>
      <w:r>
        <w:rPr>
          <w:rFonts w:ascii="Open Sans" w:hAnsi="Open Sans" w:cs="Open Sans"/>
          <w:sz w:val="20"/>
        </w:rPr>
        <w:t xml:space="preserve"> </w:t>
      </w:r>
      <w:proofErr w:type="spellStart"/>
      <w:r>
        <w:rPr>
          <w:rFonts w:ascii="Open Sans" w:hAnsi="Open Sans" w:cs="Open Sans"/>
          <w:sz w:val="20"/>
        </w:rPr>
        <w:t>Vranovice</w:t>
      </w:r>
      <w:proofErr w:type="spellEnd"/>
      <w:r>
        <w:rPr>
          <w:rFonts w:ascii="Open Sans" w:hAnsi="Open Sans" w:cs="Open Sans"/>
          <w:sz w:val="20"/>
        </w:rPr>
        <w:t>.</w:t>
      </w:r>
    </w:p>
    <w:p w:rsidR="003542A8" w:rsidRPr="00BE3A99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BE3A99">
        <w:rPr>
          <w:rFonts w:ascii="Open Sans" w:hAnsi="Open Sans" w:cs="Open Sans"/>
          <w:sz w:val="20"/>
        </w:rPr>
        <w:t>Stanovení rozsahu</w:t>
      </w:r>
      <w:r>
        <w:rPr>
          <w:rFonts w:ascii="Open Sans" w:hAnsi="Open Sans" w:cs="Open Sans"/>
          <w:sz w:val="20"/>
        </w:rPr>
        <w:t xml:space="preserve"> a výkonů</w:t>
      </w:r>
      <w:r w:rsidRPr="00BE3A99">
        <w:rPr>
          <w:rFonts w:ascii="Open Sans" w:hAnsi="Open Sans" w:cs="Open Sans"/>
          <w:sz w:val="20"/>
        </w:rPr>
        <w:t xml:space="preserve"> klimatizace a větrání hygienických zařízení pouze odvodem vzduchu v návaznosti na zadání.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Stanovení podkladů pro navazující profese EZ, ZTI</w:t>
      </w:r>
    </w:p>
    <w:p w:rsidR="003542A8" w:rsidRPr="0093135E" w:rsidRDefault="003542A8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Stanovení </w:t>
      </w:r>
      <w:r>
        <w:rPr>
          <w:rFonts w:ascii="Open Sans" w:hAnsi="Open Sans" w:cs="Open Sans"/>
          <w:sz w:val="20"/>
        </w:rPr>
        <w:t>podkladů pro hlukovou studii</w:t>
      </w:r>
    </w:p>
    <w:p w:rsidR="003542A8" w:rsidRPr="0093135E" w:rsidRDefault="00246AF1" w:rsidP="003542A8">
      <w:pPr>
        <w:pStyle w:val="Odstavec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P</w:t>
      </w:r>
      <w:r w:rsidR="003542A8" w:rsidRPr="0093135E">
        <w:rPr>
          <w:rFonts w:ascii="Open Sans" w:hAnsi="Open Sans" w:cs="Open Sans"/>
          <w:sz w:val="20"/>
        </w:rPr>
        <w:t xml:space="preserve">opis navržených </w:t>
      </w:r>
      <w:r w:rsidR="003542A8">
        <w:rPr>
          <w:rFonts w:ascii="Open Sans" w:hAnsi="Open Sans" w:cs="Open Sans"/>
          <w:sz w:val="20"/>
        </w:rPr>
        <w:t>zařízení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bCs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  <w:u w:val="single"/>
        </w:rPr>
      </w:pPr>
      <w:r w:rsidRPr="0093135E">
        <w:rPr>
          <w:rFonts w:ascii="Open Sans" w:hAnsi="Open Sans" w:cs="Open Sans"/>
          <w:b/>
          <w:bCs/>
          <w:sz w:val="20"/>
        </w:rPr>
        <w:t>Zdroj energií: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Elektrická energie       </w:t>
      </w:r>
      <w:proofErr w:type="spellStart"/>
      <w:r w:rsidR="006A0FBC">
        <w:rPr>
          <w:rFonts w:ascii="Open Sans" w:hAnsi="Open Sans" w:cs="Open Sans"/>
          <w:sz w:val="20"/>
        </w:rPr>
        <w:t>1</w:t>
      </w:r>
      <w:r w:rsidRPr="0093135E">
        <w:rPr>
          <w:rFonts w:ascii="Open Sans" w:hAnsi="Open Sans" w:cs="Open Sans"/>
          <w:sz w:val="20"/>
        </w:rPr>
        <w:t>f</w:t>
      </w:r>
      <w:proofErr w:type="spellEnd"/>
      <w:r w:rsidRPr="0093135E">
        <w:rPr>
          <w:rFonts w:ascii="Open Sans" w:hAnsi="Open Sans" w:cs="Open Sans"/>
          <w:sz w:val="20"/>
        </w:rPr>
        <w:t xml:space="preserve">, </w:t>
      </w:r>
      <w:r w:rsidR="006A0FBC">
        <w:rPr>
          <w:rFonts w:ascii="Open Sans" w:hAnsi="Open Sans" w:cs="Open Sans"/>
          <w:sz w:val="20"/>
        </w:rPr>
        <w:t>230</w:t>
      </w:r>
      <w:r w:rsidRPr="0093135E">
        <w:rPr>
          <w:rFonts w:ascii="Open Sans" w:hAnsi="Open Sans" w:cs="Open Sans"/>
          <w:sz w:val="20"/>
        </w:rPr>
        <w:t xml:space="preserve">V, </w:t>
      </w:r>
      <w:proofErr w:type="spellStart"/>
      <w:r w:rsidRPr="0093135E">
        <w:rPr>
          <w:rFonts w:ascii="Open Sans" w:hAnsi="Open Sans" w:cs="Open Sans"/>
          <w:sz w:val="20"/>
        </w:rPr>
        <w:t>50Hz</w:t>
      </w:r>
      <w:proofErr w:type="spellEnd"/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Nadpis1"/>
        <w:jc w:val="left"/>
        <w:rPr>
          <w:rFonts w:ascii="Open Sans" w:hAnsi="Open Sans" w:cs="Open Sans"/>
          <w:sz w:val="20"/>
          <w:lang w:eastAsia="en-US"/>
        </w:rPr>
      </w:pPr>
      <w:r w:rsidRPr="0093135E">
        <w:rPr>
          <w:rFonts w:ascii="Open Sans" w:hAnsi="Open Sans" w:cs="Open Sans"/>
          <w:sz w:val="20"/>
          <w:lang w:eastAsia="en-US"/>
        </w:rPr>
        <w:t>Charakter provozu</w:t>
      </w:r>
      <w:r>
        <w:rPr>
          <w:rFonts w:ascii="Open Sans" w:hAnsi="Open Sans" w:cs="Open Sans"/>
          <w:sz w:val="20"/>
          <w:lang w:eastAsia="en-US"/>
        </w:rPr>
        <w:t xml:space="preserve"> vzduchotechnických zařízení</w:t>
      </w:r>
    </w:p>
    <w:p w:rsidR="003542A8" w:rsidRPr="0093135E" w:rsidRDefault="003542A8" w:rsidP="003542A8">
      <w:pPr>
        <w:pStyle w:val="Odstavec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V pracovní dny od 8 do </w:t>
      </w:r>
      <w:r>
        <w:rPr>
          <w:rFonts w:ascii="Open Sans" w:hAnsi="Open Sans" w:cs="Open Sans"/>
          <w:sz w:val="20"/>
        </w:rPr>
        <w:t>18</w:t>
      </w:r>
      <w:r w:rsidRPr="0093135E">
        <w:rPr>
          <w:rFonts w:ascii="Open Sans" w:hAnsi="Open Sans" w:cs="Open Sans"/>
          <w:sz w:val="20"/>
        </w:rPr>
        <w:t xml:space="preserve"> hod </w:t>
      </w:r>
    </w:p>
    <w:p w:rsidR="003542A8" w:rsidRPr="0093135E" w:rsidRDefault="003542A8" w:rsidP="003542A8">
      <w:pPr>
        <w:pStyle w:val="Odstavec"/>
        <w:numPr>
          <w:ilvl w:val="0"/>
          <w:numId w:val="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Celoroční </w:t>
      </w:r>
    </w:p>
    <w:p w:rsidR="00B52F69" w:rsidRDefault="00B52F69" w:rsidP="00B52F69">
      <w:pPr>
        <w:pStyle w:val="Nadpis1"/>
        <w:jc w:val="left"/>
        <w:rPr>
          <w:rFonts w:ascii="Open Sans" w:hAnsi="Open Sans" w:cs="Open Sans"/>
          <w:b w:val="0"/>
          <w:bCs/>
          <w:sz w:val="20"/>
        </w:rPr>
      </w:pPr>
      <w:r>
        <w:rPr>
          <w:rFonts w:ascii="Open Sans" w:hAnsi="Open Sans" w:cs="Open Sans"/>
          <w:b w:val="0"/>
          <w:bCs/>
          <w:sz w:val="20"/>
        </w:rPr>
        <w:t xml:space="preserve"> </w:t>
      </w:r>
    </w:p>
    <w:p w:rsidR="00C97CED" w:rsidRDefault="003542A8" w:rsidP="003542A8">
      <w:pPr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 xml:space="preserve">Požadované výměny vzduchu </w:t>
      </w:r>
      <w:proofErr w:type="gramStart"/>
      <w:r w:rsidRPr="0093135E">
        <w:rPr>
          <w:rFonts w:ascii="Open Sans" w:hAnsi="Open Sans" w:cs="Open Sans"/>
          <w:b/>
          <w:bCs/>
          <w:sz w:val="20"/>
        </w:rPr>
        <w:t>dle</w:t>
      </w:r>
      <w:proofErr w:type="gramEnd"/>
    </w:p>
    <w:p w:rsidR="003542A8" w:rsidRPr="00DF6741" w:rsidRDefault="003542A8" w:rsidP="00C97CED">
      <w:pPr>
        <w:pStyle w:val="Odstavecseseznamem"/>
        <w:numPr>
          <w:ilvl w:val="0"/>
          <w:numId w:val="6"/>
        </w:numPr>
        <w:rPr>
          <w:rFonts w:ascii="Open Sans" w:hAnsi="Open Sans" w:cs="Open Sans"/>
          <w:bCs/>
          <w:sz w:val="20"/>
        </w:rPr>
      </w:pPr>
      <w:r w:rsidRPr="00C97CED">
        <w:rPr>
          <w:rFonts w:ascii="Open Sans" w:hAnsi="Open Sans" w:cs="Open Sans"/>
          <w:bCs/>
          <w:sz w:val="20"/>
        </w:rPr>
        <w:t xml:space="preserve"> </w:t>
      </w:r>
      <w:r w:rsidR="00C97CED" w:rsidRPr="00DF6741">
        <w:rPr>
          <w:rFonts w:ascii="Open Sans" w:hAnsi="Open Sans" w:cs="Open Sans"/>
          <w:bCs/>
          <w:sz w:val="20"/>
        </w:rPr>
        <w:t>Příloha č. 3 k vyhlášce 410/2005 Sb.</w:t>
      </w:r>
    </w:p>
    <w:p w:rsidR="00DF6741" w:rsidRPr="00DF6741" w:rsidRDefault="00DF6741" w:rsidP="00DF6741">
      <w:pPr>
        <w:pStyle w:val="Odstavec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rPr>
          <w:rFonts w:ascii="Open Sans" w:hAnsi="Open Sans" w:cs="Open Sans"/>
          <w:bCs/>
          <w:sz w:val="20"/>
          <w:lang w:eastAsia="ar-SA"/>
        </w:rPr>
      </w:pPr>
      <w:r w:rsidRPr="00DF6741">
        <w:rPr>
          <w:rFonts w:ascii="Open Sans" w:hAnsi="Open Sans" w:cs="Open Sans"/>
          <w:bCs/>
          <w:sz w:val="20"/>
          <w:lang w:eastAsia="ar-SA"/>
        </w:rPr>
        <w:t xml:space="preserve">  Příloha č. 12 k vyhlášce 238 / 2011 ve znění vyhlášky </w:t>
      </w:r>
      <w:proofErr w:type="spellStart"/>
      <w:r w:rsidRPr="00DF6741">
        <w:rPr>
          <w:rFonts w:ascii="Open Sans" w:hAnsi="Open Sans" w:cs="Open Sans"/>
          <w:bCs/>
          <w:sz w:val="20"/>
          <w:lang w:eastAsia="ar-SA"/>
        </w:rPr>
        <w:t>Sb</w:t>
      </w:r>
      <w:proofErr w:type="spellEnd"/>
      <w:r w:rsidRPr="00DF6741">
        <w:rPr>
          <w:rFonts w:ascii="Open Sans" w:hAnsi="Open Sans" w:cs="Open Sans"/>
          <w:bCs/>
          <w:sz w:val="20"/>
          <w:lang w:eastAsia="ar-SA"/>
        </w:rPr>
        <w:t xml:space="preserve"> </w:t>
      </w:r>
      <w:proofErr w:type="spellStart"/>
      <w:r w:rsidRPr="00DF6741">
        <w:rPr>
          <w:rFonts w:ascii="Open Sans" w:hAnsi="Open Sans" w:cs="Open Sans"/>
          <w:bCs/>
          <w:sz w:val="20"/>
          <w:lang w:eastAsia="ar-SA"/>
        </w:rPr>
        <w:t>č.97</w:t>
      </w:r>
      <w:proofErr w:type="spellEnd"/>
      <w:r w:rsidRPr="00DF6741">
        <w:rPr>
          <w:rFonts w:ascii="Open Sans" w:hAnsi="Open Sans" w:cs="Open Sans"/>
          <w:bCs/>
          <w:sz w:val="20"/>
          <w:lang w:eastAsia="ar-SA"/>
        </w:rPr>
        <w:t>/2014 Sb.</w:t>
      </w:r>
    </w:p>
    <w:p w:rsidR="00DF6741" w:rsidRPr="00DF6741" w:rsidRDefault="00DF6741" w:rsidP="00DF6741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  <w:highlight w:val="yellow"/>
        </w:rPr>
      </w:pPr>
    </w:p>
    <w:p w:rsidR="00DF6741" w:rsidRPr="00DF6741" w:rsidRDefault="00DF6741" w:rsidP="00DF6741">
      <w:pPr>
        <w:spacing w:before="80"/>
        <w:rPr>
          <w:rFonts w:ascii="Open Sans" w:hAnsi="Open Sans" w:cs="Open Sans"/>
          <w:b/>
          <w:bCs/>
          <w:sz w:val="20"/>
        </w:rPr>
      </w:pPr>
      <w:r w:rsidRPr="00DF6741">
        <w:rPr>
          <w:rFonts w:ascii="Open Sans" w:hAnsi="Open Sans" w:cs="Open Sans"/>
          <w:b/>
          <w:bCs/>
          <w:sz w:val="20"/>
        </w:rPr>
        <w:t>Výměny vzduchu vyčíslené: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sprcha 150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záchodová mísa 50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umyvadlo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výlevka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  <w:r w:rsidRPr="00DF6741">
        <w:rPr>
          <w:rFonts w:ascii="Open Sans" w:hAnsi="Open Sans" w:cs="Open Sans"/>
          <w:sz w:val="20"/>
        </w:rPr>
        <w:t xml:space="preserve"> 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pisoár 25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DF6741" w:rsidRPr="00DF6741" w:rsidRDefault="00DF6741" w:rsidP="00DF6741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DF6741">
        <w:rPr>
          <w:rFonts w:ascii="Open Sans" w:hAnsi="Open Sans" w:cs="Open Sans"/>
          <w:sz w:val="20"/>
        </w:rPr>
        <w:t xml:space="preserve">šatní místo 20 </w:t>
      </w:r>
      <w:proofErr w:type="spellStart"/>
      <w:r w:rsidRPr="00DF6741">
        <w:rPr>
          <w:rFonts w:ascii="Open Sans" w:hAnsi="Open Sans" w:cs="Open Sans"/>
          <w:sz w:val="20"/>
        </w:rPr>
        <w:t>m</w:t>
      </w:r>
      <w:r w:rsidRPr="00DF6741">
        <w:rPr>
          <w:rFonts w:ascii="Open Sans" w:hAnsi="Open Sans" w:cs="Open Sans"/>
          <w:sz w:val="20"/>
          <w:vertAlign w:val="superscript"/>
        </w:rPr>
        <w:t>3</w:t>
      </w:r>
      <w:r w:rsidRPr="00DF6741">
        <w:rPr>
          <w:rFonts w:ascii="Open Sans" w:hAnsi="Open Sans" w:cs="Open Sans"/>
          <w:sz w:val="20"/>
        </w:rPr>
        <w:t>h</w:t>
      </w:r>
      <w:proofErr w:type="spellEnd"/>
      <w:r w:rsidRPr="00DF6741">
        <w:rPr>
          <w:rFonts w:ascii="Open Sans" w:hAnsi="Open Sans" w:cs="Open Sans"/>
          <w:sz w:val="20"/>
          <w:vertAlign w:val="superscript"/>
        </w:rPr>
        <w:t>-1</w:t>
      </w:r>
    </w:p>
    <w:p w:rsidR="003542A8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</w:rPr>
      </w:pPr>
    </w:p>
    <w:p w:rsidR="006A0FBC" w:rsidRDefault="006A0FBC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360"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spacing w:before="80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lastRenderedPageBreak/>
        <w:t>Klimatické podmínky: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místo stavby </w:t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ab/>
      </w:r>
      <w:proofErr w:type="spellStart"/>
      <w:r>
        <w:rPr>
          <w:rFonts w:ascii="Open Sans" w:hAnsi="Open Sans" w:cs="Open Sans"/>
          <w:sz w:val="20"/>
        </w:rPr>
        <w:t>Vranovice</w:t>
      </w:r>
      <w:proofErr w:type="spellEnd"/>
      <w:r>
        <w:rPr>
          <w:rFonts w:ascii="Open Sans" w:hAnsi="Open Sans" w:cs="Open Sans"/>
          <w:sz w:val="20"/>
        </w:rPr>
        <w:t xml:space="preserve"> referenční obec Břeclav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zimní výpočtová teplota venkovního vzduchu</w:t>
      </w:r>
      <w:r w:rsidRPr="0093135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 xml:space="preserve"> -15 °C</w:t>
      </w:r>
    </w:p>
    <w:p w:rsidR="003542A8" w:rsidRPr="0093135E" w:rsidRDefault="003542A8" w:rsidP="003542A8">
      <w:pPr>
        <w:pStyle w:val="Odstavec"/>
        <w:numPr>
          <w:ilvl w:val="0"/>
          <w:numId w:val="8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letní výpočtová teplota venkovního vzduchu</w:t>
      </w:r>
      <w:r w:rsidRPr="0093135E"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3135E">
        <w:rPr>
          <w:rFonts w:ascii="Open Sans" w:hAnsi="Open Sans" w:cs="Open Sans"/>
          <w:sz w:val="20"/>
        </w:rPr>
        <w:t>+33 °C</w:t>
      </w:r>
    </w:p>
    <w:p w:rsidR="008E4843" w:rsidRDefault="008E4843" w:rsidP="003542A8"/>
    <w:p w:rsidR="008E4843" w:rsidRPr="00685786" w:rsidRDefault="008E4843" w:rsidP="003542A8">
      <w:pPr>
        <w:rPr>
          <w:rFonts w:ascii="Open Sans" w:hAnsi="Open Sans" w:cs="Open Sans"/>
          <w:b/>
          <w:bCs/>
          <w:sz w:val="20"/>
          <w:lang w:eastAsia="en-US"/>
        </w:rPr>
      </w:pPr>
      <w:proofErr w:type="gramStart"/>
      <w:r w:rsidRPr="00685786">
        <w:rPr>
          <w:rFonts w:ascii="Open Sans" w:hAnsi="Open Sans" w:cs="Open Sans"/>
          <w:b/>
          <w:bCs/>
          <w:sz w:val="20"/>
          <w:lang w:eastAsia="en-US"/>
        </w:rPr>
        <w:t>Členění :</w:t>
      </w:r>
      <w:proofErr w:type="gramEnd"/>
    </w:p>
    <w:p w:rsidR="008E4843" w:rsidRPr="00685786" w:rsidRDefault="008E4843" w:rsidP="003542A8">
      <w:pPr>
        <w:rPr>
          <w:rFonts w:ascii="Open Sans" w:hAnsi="Open Sans" w:cs="Open Sans"/>
          <w:bCs/>
          <w:sz w:val="20"/>
          <w:lang w:eastAsia="en-US"/>
        </w:rPr>
      </w:pPr>
      <w:r w:rsidRPr="00685786">
        <w:rPr>
          <w:rFonts w:ascii="Open Sans" w:hAnsi="Open Sans" w:cs="Open Sans"/>
          <w:bCs/>
          <w:sz w:val="20"/>
          <w:lang w:eastAsia="en-US"/>
        </w:rPr>
        <w:t xml:space="preserve">Etapa č. </w:t>
      </w:r>
      <w:r w:rsidR="00E62D11">
        <w:rPr>
          <w:rFonts w:ascii="Open Sans" w:hAnsi="Open Sans" w:cs="Open Sans"/>
          <w:bCs/>
          <w:sz w:val="20"/>
          <w:lang w:eastAsia="en-US"/>
        </w:rPr>
        <w:t>2</w:t>
      </w:r>
      <w:r w:rsidRPr="00685786">
        <w:rPr>
          <w:rFonts w:ascii="Open Sans" w:hAnsi="Open Sans" w:cs="Open Sans"/>
          <w:bCs/>
          <w:sz w:val="20"/>
          <w:lang w:eastAsia="en-US"/>
        </w:rPr>
        <w:t xml:space="preserve"> obsahuje </w:t>
      </w:r>
      <w:proofErr w:type="gramStart"/>
      <w:r w:rsidRPr="00685786">
        <w:rPr>
          <w:rFonts w:ascii="Open Sans" w:hAnsi="Open Sans" w:cs="Open Sans"/>
          <w:bCs/>
          <w:sz w:val="20"/>
          <w:lang w:eastAsia="en-US"/>
        </w:rPr>
        <w:t>zařízení</w:t>
      </w:r>
      <w:r w:rsidR="00685786">
        <w:rPr>
          <w:rFonts w:ascii="Open Sans" w:hAnsi="Open Sans" w:cs="Open Sans"/>
          <w:bCs/>
          <w:sz w:val="20"/>
          <w:lang w:eastAsia="en-US"/>
        </w:rPr>
        <w:t xml:space="preserve"> z.č.</w:t>
      </w:r>
      <w:proofErr w:type="gramEnd"/>
      <w:r w:rsidR="00685786">
        <w:rPr>
          <w:rFonts w:ascii="Open Sans" w:hAnsi="Open Sans" w:cs="Open Sans"/>
          <w:bCs/>
          <w:sz w:val="20"/>
          <w:lang w:eastAsia="en-US"/>
        </w:rPr>
        <w:t xml:space="preserve"> </w:t>
      </w:r>
      <w:r w:rsidR="00612514">
        <w:rPr>
          <w:rFonts w:ascii="Open Sans" w:hAnsi="Open Sans" w:cs="Open Sans"/>
          <w:bCs/>
          <w:sz w:val="20"/>
          <w:lang w:eastAsia="en-US"/>
        </w:rPr>
        <w:t xml:space="preserve">12, </w:t>
      </w:r>
      <w:r w:rsidR="00685786">
        <w:rPr>
          <w:rFonts w:ascii="Open Sans" w:hAnsi="Open Sans" w:cs="Open Sans"/>
          <w:bCs/>
          <w:sz w:val="20"/>
          <w:lang w:eastAsia="en-US"/>
        </w:rPr>
        <w:t>13, 25, 26</w:t>
      </w:r>
    </w:p>
    <w:p w:rsidR="003542A8" w:rsidRPr="0093135E" w:rsidRDefault="003542A8" w:rsidP="003542A8">
      <w:pPr>
        <w:pStyle w:val="Odstavec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clear" w:pos="360"/>
          <w:tab w:val="num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left="0" w:firstLine="0"/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 xml:space="preserve"> Technický popis</w:t>
      </w:r>
    </w:p>
    <w:p w:rsidR="003542A8" w:rsidRDefault="00B97347" w:rsidP="00B97347">
      <w:pPr>
        <w:pStyle w:val="Odstavec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  <w:r>
        <w:rPr>
          <w:rFonts w:ascii="Open Sans" w:hAnsi="Open Sans" w:cs="Open Sans"/>
          <w:b/>
          <w:bCs/>
          <w:sz w:val="20"/>
        </w:rPr>
        <w:tab/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12 Větrání hygienických zařízení N136</w:t>
      </w:r>
    </w:p>
    <w:p w:rsidR="00D44FCE" w:rsidRDefault="003542A8" w:rsidP="00D44FC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D01B3E">
        <w:rPr>
          <w:rFonts w:ascii="Open Sans" w:hAnsi="Open Sans" w:cs="Open Sans"/>
          <w:bCs/>
          <w:sz w:val="20"/>
        </w:rPr>
        <w:t>Větrání podtlakové,</w:t>
      </w:r>
      <w:r>
        <w:rPr>
          <w:rFonts w:ascii="Open Sans" w:hAnsi="Open Sans" w:cs="Open Sans"/>
          <w:bCs/>
          <w:sz w:val="20"/>
        </w:rPr>
        <w:t xml:space="preserve"> odvod vzduchu </w:t>
      </w:r>
      <w:proofErr w:type="spellStart"/>
      <w:r>
        <w:rPr>
          <w:rFonts w:ascii="Open Sans" w:hAnsi="Open Sans" w:cs="Open Sans"/>
          <w:bCs/>
          <w:sz w:val="20"/>
        </w:rPr>
        <w:t>zajištuje</w:t>
      </w:r>
      <w:proofErr w:type="spellEnd"/>
      <w:r>
        <w:rPr>
          <w:rFonts w:ascii="Open Sans" w:hAnsi="Open Sans" w:cs="Open Sans"/>
          <w:bCs/>
          <w:sz w:val="20"/>
        </w:rPr>
        <w:t xml:space="preserve"> ventilátor v nástřešním tichém provedení, </w:t>
      </w:r>
      <w:r w:rsidRPr="00D01B3E">
        <w:rPr>
          <w:rFonts w:ascii="Open Sans" w:hAnsi="Open Sans" w:cs="Open Sans"/>
          <w:bCs/>
          <w:sz w:val="20"/>
        </w:rPr>
        <w:t>náhrad</w:t>
      </w:r>
      <w:r>
        <w:rPr>
          <w:rFonts w:ascii="Open Sans" w:hAnsi="Open Sans" w:cs="Open Sans"/>
          <w:bCs/>
          <w:sz w:val="20"/>
        </w:rPr>
        <w:t>a</w:t>
      </w:r>
      <w:r w:rsidRPr="00D01B3E">
        <w:rPr>
          <w:rFonts w:ascii="Open Sans" w:hAnsi="Open Sans" w:cs="Open Sans"/>
          <w:bCs/>
          <w:sz w:val="20"/>
        </w:rPr>
        <w:t xml:space="preserve"> vzduchu z okolních temperovaných místností</w:t>
      </w:r>
      <w:r w:rsidR="009A196F">
        <w:rPr>
          <w:rFonts w:ascii="Open Sans" w:hAnsi="Open Sans" w:cs="Open Sans"/>
          <w:bCs/>
          <w:sz w:val="20"/>
        </w:rPr>
        <w:t xml:space="preserve"> pod tlakem dveřními mřížkami</w:t>
      </w:r>
      <w:r w:rsidRPr="00D01B3E">
        <w:rPr>
          <w:rFonts w:ascii="Open Sans" w:hAnsi="Open Sans" w:cs="Open Sans"/>
          <w:bCs/>
          <w:sz w:val="20"/>
        </w:rPr>
        <w:t>. Ovládání pohybovým čidlem na vstupu do HZ</w:t>
      </w:r>
      <w:r>
        <w:rPr>
          <w:rFonts w:ascii="Open Sans" w:hAnsi="Open Sans" w:cs="Open Sans"/>
          <w:bCs/>
          <w:sz w:val="20"/>
        </w:rPr>
        <w:t xml:space="preserve"> s doběhem</w:t>
      </w:r>
      <w:r w:rsidRPr="00D01B3E">
        <w:rPr>
          <w:rFonts w:ascii="Open Sans" w:hAnsi="Open Sans" w:cs="Open Sans"/>
          <w:bCs/>
          <w:sz w:val="20"/>
        </w:rPr>
        <w:t>. Dveře opatřeny dveřními mřížkami.</w:t>
      </w:r>
      <w:r w:rsidR="00D44FCE">
        <w:rPr>
          <w:rFonts w:ascii="Open Sans" w:hAnsi="Open Sans" w:cs="Open Sans"/>
          <w:bCs/>
          <w:sz w:val="20"/>
        </w:rPr>
        <w:t xml:space="preserve"> Potrubní trasy odvodu vzduchu jsou vybaveny tlumiči hluku.</w:t>
      </w:r>
    </w:p>
    <w:p w:rsidR="00B53F9E" w:rsidRPr="00C93C18" w:rsidRDefault="00B53F9E" w:rsidP="00D44FC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Vzduchotechnické potrubí je obloženo SDK</w:t>
      </w:r>
    </w:p>
    <w:p w:rsidR="003542A8" w:rsidRPr="00D01B3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 xml:space="preserve">Zařízení č. 13 Větrání hygienických zařízení </w:t>
      </w:r>
      <w:r w:rsidR="003E21E7" w:rsidRPr="003E21E7">
        <w:rPr>
          <w:rFonts w:ascii="Open Sans" w:hAnsi="Open Sans" w:cs="Open Sans"/>
          <w:b/>
          <w:bCs/>
          <w:sz w:val="20"/>
        </w:rPr>
        <w:t>S105,S111+S201b,S214</w:t>
      </w:r>
    </w:p>
    <w:p w:rsidR="003542A8" w:rsidRPr="00F63211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F63211">
        <w:rPr>
          <w:rFonts w:ascii="Open Sans" w:hAnsi="Open Sans" w:cs="Open Sans"/>
          <w:bCs/>
          <w:sz w:val="20"/>
        </w:rPr>
        <w:t>Dtto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25 Klimatizace učebny N303</w:t>
      </w:r>
    </w:p>
    <w:p w:rsidR="003542A8" w:rsidRDefault="005F3282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Klimatizace učebny je provedena klimatizačním systémem split s vnitřní jednotkou v nástěnném provedení a s venkovní jednotkou na ocelové konstrukci na střeše. Vstup na plošinu s instalovanou kondenzační jednotkou je uvažován oknem. Ocelová konstrukce je navržena dle detailu a venkovní jednotku klimatizace umístit mimo přímý výhled z okna.</w:t>
      </w:r>
    </w:p>
    <w:p w:rsidR="001B2F2D" w:rsidRDefault="001B2F2D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 xml:space="preserve">Propojení venkovní a vnitřní jednotky klimatizace bude vedeno pod obkladem stěn v profilu cca </w:t>
      </w:r>
      <w:proofErr w:type="spellStart"/>
      <w:r>
        <w:rPr>
          <w:rFonts w:ascii="Open Sans" w:hAnsi="Open Sans" w:cs="Open Sans"/>
          <w:bCs/>
          <w:sz w:val="20"/>
        </w:rPr>
        <w:t>100x100mm</w:t>
      </w:r>
      <w:proofErr w:type="spellEnd"/>
      <w:r>
        <w:rPr>
          <w:rFonts w:ascii="Open Sans" w:hAnsi="Open Sans" w:cs="Open Sans"/>
          <w:bCs/>
          <w:sz w:val="20"/>
        </w:rPr>
        <w:t>.</w:t>
      </w:r>
    </w:p>
    <w:p w:rsidR="001B2F2D" w:rsidRDefault="001B2F2D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Odvod kondenzátu bude vyveden do sifonu dřezu v </w:t>
      </w:r>
      <w:proofErr w:type="gramStart"/>
      <w:r>
        <w:rPr>
          <w:rFonts w:ascii="Open Sans" w:hAnsi="Open Sans" w:cs="Open Sans"/>
          <w:bCs/>
          <w:sz w:val="20"/>
        </w:rPr>
        <w:t>m.č.</w:t>
      </w:r>
      <w:proofErr w:type="gramEnd"/>
      <w:r>
        <w:rPr>
          <w:rFonts w:ascii="Open Sans" w:hAnsi="Open Sans" w:cs="Open Sans"/>
          <w:bCs/>
          <w:sz w:val="20"/>
        </w:rPr>
        <w:t xml:space="preserve"> 302.</w:t>
      </w:r>
    </w:p>
    <w:p w:rsidR="001B2F2D" w:rsidRDefault="001B2F2D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 xml:space="preserve">Ovladače budou v drátovém nástěnném provedení – umístění dle </w:t>
      </w:r>
      <w:proofErr w:type="spellStart"/>
      <w:r>
        <w:rPr>
          <w:rFonts w:ascii="Open Sans" w:hAnsi="Open Sans" w:cs="Open Sans"/>
          <w:bCs/>
          <w:sz w:val="20"/>
        </w:rPr>
        <w:t>fin</w:t>
      </w:r>
      <w:proofErr w:type="spellEnd"/>
      <w:r>
        <w:rPr>
          <w:rFonts w:ascii="Open Sans" w:hAnsi="Open Sans" w:cs="Open Sans"/>
          <w:bCs/>
          <w:sz w:val="20"/>
        </w:rPr>
        <w:t xml:space="preserve">. </w:t>
      </w:r>
      <w:proofErr w:type="gramStart"/>
      <w:r>
        <w:rPr>
          <w:rFonts w:ascii="Open Sans" w:hAnsi="Open Sans" w:cs="Open Sans"/>
          <w:bCs/>
          <w:sz w:val="20"/>
        </w:rPr>
        <w:t>požadavků</w:t>
      </w:r>
      <w:proofErr w:type="gramEnd"/>
      <w:r>
        <w:rPr>
          <w:rFonts w:ascii="Open Sans" w:hAnsi="Open Sans" w:cs="Open Sans"/>
          <w:bCs/>
          <w:sz w:val="20"/>
        </w:rPr>
        <w:t xml:space="preserve"> investora. </w:t>
      </w:r>
    </w:p>
    <w:p w:rsidR="001B2F2D" w:rsidRDefault="001B2F2D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bCs/>
          <w:sz w:val="20"/>
        </w:rPr>
      </w:pPr>
      <w:r>
        <w:rPr>
          <w:rFonts w:ascii="Open Sans" w:hAnsi="Open Sans" w:cs="Open Sans"/>
          <w:b/>
          <w:bCs/>
          <w:sz w:val="20"/>
        </w:rPr>
        <w:t>Zařízení č. 26 Klimatizace učebny N304</w:t>
      </w:r>
    </w:p>
    <w:p w:rsidR="00B10795" w:rsidRPr="00B10795" w:rsidRDefault="00B10795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Cs/>
          <w:sz w:val="20"/>
        </w:rPr>
      </w:pPr>
      <w:r w:rsidRPr="00B10795">
        <w:rPr>
          <w:rFonts w:ascii="Open Sans" w:hAnsi="Open Sans" w:cs="Open Sans"/>
          <w:bCs/>
          <w:sz w:val="20"/>
        </w:rPr>
        <w:t>Dtto</w:t>
      </w:r>
    </w:p>
    <w:p w:rsidR="00FE1B9C" w:rsidRPr="0093135E" w:rsidRDefault="00FE1B9C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jc w:val="left"/>
        <w:rPr>
          <w:rFonts w:ascii="Open Sans" w:hAnsi="Open Sans" w:cs="Open Sans"/>
          <w:b/>
          <w:sz w:val="22"/>
          <w:szCs w:val="22"/>
        </w:rPr>
      </w:pPr>
      <w:r w:rsidRPr="0093135E">
        <w:rPr>
          <w:rFonts w:ascii="Open Sans" w:hAnsi="Open Sans" w:cs="Open Sans"/>
          <w:b/>
          <w:sz w:val="22"/>
          <w:szCs w:val="22"/>
        </w:rPr>
        <w:t>Výkonové parametry</w:t>
      </w: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Viz. </w:t>
      </w:r>
      <w:proofErr w:type="gramStart"/>
      <w:r>
        <w:rPr>
          <w:rFonts w:ascii="Open Sans" w:hAnsi="Open Sans" w:cs="Open Sans"/>
          <w:sz w:val="20"/>
        </w:rPr>
        <w:t>příloha</w:t>
      </w:r>
      <w:proofErr w:type="gramEnd"/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ind w:left="144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          </w:t>
      </w:r>
      <w:r w:rsidRPr="0093135E">
        <w:rPr>
          <w:rFonts w:ascii="Open Sans" w:hAnsi="Open Sans" w:cs="Open Sans"/>
          <w:sz w:val="20"/>
        </w:rPr>
        <w:t xml:space="preserve">    </w:t>
      </w:r>
    </w:p>
    <w:p w:rsidR="003542A8" w:rsidRPr="0093135E" w:rsidRDefault="003542A8" w:rsidP="003542A8">
      <w:pPr>
        <w:pStyle w:val="Odstavec"/>
        <w:numPr>
          <w:ilvl w:val="0"/>
          <w:numId w:val="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jc w:val="left"/>
        <w:rPr>
          <w:rFonts w:ascii="Open Sans" w:hAnsi="Open Sans" w:cs="Open Sans"/>
          <w:b/>
          <w:sz w:val="22"/>
          <w:szCs w:val="22"/>
        </w:rPr>
      </w:pPr>
      <w:bookmarkStart w:id="0" w:name="_Toc134932503"/>
      <w:bookmarkStart w:id="1" w:name="_Toc134935648"/>
      <w:bookmarkStart w:id="2" w:name="_Toc136741031"/>
      <w:bookmarkStart w:id="3" w:name="_Toc136741224"/>
      <w:bookmarkStart w:id="4" w:name="_Toc136741430"/>
      <w:bookmarkStart w:id="5" w:name="_Toc136741720"/>
      <w:bookmarkStart w:id="6" w:name="_Toc136741845"/>
      <w:bookmarkStart w:id="7" w:name="_Toc136754545"/>
      <w:r w:rsidRPr="0093135E">
        <w:rPr>
          <w:rFonts w:ascii="Open Sans" w:hAnsi="Open Sans" w:cs="Open Sans"/>
          <w:b/>
          <w:sz w:val="22"/>
          <w:szCs w:val="22"/>
        </w:rPr>
        <w:t xml:space="preserve"> Základní </w:t>
      </w:r>
      <w:proofErr w:type="gramStart"/>
      <w:r w:rsidRPr="0093135E">
        <w:rPr>
          <w:rFonts w:ascii="Open Sans" w:hAnsi="Open Sans" w:cs="Open Sans"/>
          <w:b/>
          <w:sz w:val="22"/>
          <w:szCs w:val="22"/>
        </w:rPr>
        <w:t>podmínky  provozu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proofErr w:type="gramEnd"/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proofErr w:type="gramStart"/>
      <w:r w:rsidRPr="0093135E">
        <w:rPr>
          <w:rFonts w:ascii="Open Sans" w:hAnsi="Open Sans" w:cs="Open Sans"/>
          <w:sz w:val="20"/>
        </w:rPr>
        <w:t>4.1  Podmínky</w:t>
      </w:r>
      <w:proofErr w:type="gramEnd"/>
      <w:r w:rsidRPr="0093135E">
        <w:rPr>
          <w:rFonts w:ascii="Open Sans" w:hAnsi="Open Sans" w:cs="Open Sans"/>
          <w:sz w:val="20"/>
        </w:rPr>
        <w:t>:</w:t>
      </w:r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Vzduchotechnické a klimatizační zařízení </w:t>
      </w:r>
      <w:r w:rsidRPr="0093135E">
        <w:rPr>
          <w:rFonts w:ascii="Open Sans" w:hAnsi="Open Sans" w:cs="Open Sans"/>
          <w:sz w:val="20"/>
        </w:rPr>
        <w:t>musí být udržována v provozně bezpečném stavu</w:t>
      </w:r>
      <w:r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tak</w:t>
      </w:r>
      <w:r>
        <w:rPr>
          <w:rFonts w:ascii="Open Sans" w:hAnsi="Open Sans" w:cs="Open Sans"/>
          <w:sz w:val="20"/>
        </w:rPr>
        <w:t>,</w:t>
      </w:r>
      <w:r w:rsidRPr="0093135E">
        <w:rPr>
          <w:rFonts w:ascii="Open Sans" w:hAnsi="Open Sans" w:cs="Open Sans"/>
          <w:sz w:val="20"/>
        </w:rPr>
        <w:t xml:space="preserve"> aby nezpůsobovala ohrožení bezpečnosti a zdraví osob v pobytovém pásmu a ve sféře vlivu tohoto zařízení.</w:t>
      </w:r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 w:rsidRPr="0093135E">
        <w:rPr>
          <w:rFonts w:ascii="Open Sans" w:hAnsi="Open Sans" w:cs="Open Sans"/>
          <w:b/>
          <w:sz w:val="22"/>
          <w:szCs w:val="22"/>
        </w:rPr>
        <w:t xml:space="preserve">5.0  </w:t>
      </w:r>
      <w:r>
        <w:rPr>
          <w:rFonts w:ascii="Open Sans" w:hAnsi="Open Sans" w:cs="Open Sans"/>
          <w:b/>
          <w:sz w:val="22"/>
          <w:szCs w:val="22"/>
        </w:rPr>
        <w:t>Požadavky</w:t>
      </w:r>
      <w:proofErr w:type="gramEnd"/>
      <w:r>
        <w:rPr>
          <w:rFonts w:ascii="Open Sans" w:hAnsi="Open Sans" w:cs="Open Sans"/>
          <w:b/>
          <w:sz w:val="22"/>
          <w:szCs w:val="22"/>
        </w:rPr>
        <w:t xml:space="preserve"> na profese</w:t>
      </w: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 w:rsidRPr="00D27784">
        <w:rPr>
          <w:rFonts w:ascii="Open Sans" w:hAnsi="Open Sans" w:cs="Open Sans"/>
          <w:b/>
          <w:sz w:val="20"/>
        </w:rPr>
        <w:t>5.1</w:t>
      </w:r>
      <w:r>
        <w:rPr>
          <w:rFonts w:ascii="Open Sans" w:hAnsi="Open Sans" w:cs="Open Sans"/>
          <w:sz w:val="20"/>
        </w:rPr>
        <w:t xml:space="preserve"> </w:t>
      </w:r>
      <w:r w:rsidRPr="00D27784">
        <w:rPr>
          <w:rFonts w:ascii="Open Sans" w:hAnsi="Open Sans" w:cs="Open Sans"/>
          <w:b/>
          <w:sz w:val="20"/>
        </w:rPr>
        <w:t xml:space="preserve">Energie </w:t>
      </w:r>
      <w:r>
        <w:rPr>
          <w:rFonts w:ascii="Open Sans" w:hAnsi="Open Sans" w:cs="Open Sans"/>
          <w:sz w:val="20"/>
        </w:rPr>
        <w:t xml:space="preserve">- Viz. </w:t>
      </w:r>
      <w:proofErr w:type="gramStart"/>
      <w:r>
        <w:rPr>
          <w:rFonts w:ascii="Open Sans" w:hAnsi="Open Sans" w:cs="Open Sans"/>
          <w:sz w:val="20"/>
        </w:rPr>
        <w:t>příloha</w:t>
      </w:r>
      <w:proofErr w:type="gramEnd"/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b/>
          <w:sz w:val="20"/>
        </w:rPr>
      </w:pPr>
      <w:r w:rsidRPr="0093135E">
        <w:rPr>
          <w:rFonts w:ascii="Open Sans" w:hAnsi="Open Sans" w:cs="Open Sans"/>
          <w:b/>
          <w:sz w:val="20"/>
        </w:rPr>
        <w:t xml:space="preserve">5.2 Požadavky na profesi stavba </w:t>
      </w:r>
    </w:p>
    <w:p w:rsidR="003542A8" w:rsidRDefault="00CD3E61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Zhotovení průchodů stav. </w:t>
      </w:r>
      <w:proofErr w:type="gramStart"/>
      <w:r>
        <w:rPr>
          <w:rFonts w:ascii="Open Sans" w:hAnsi="Open Sans" w:cs="Open Sans"/>
          <w:sz w:val="20"/>
        </w:rPr>
        <w:t>konstrukcemi</w:t>
      </w:r>
      <w:proofErr w:type="gramEnd"/>
      <w:r w:rsidR="00D27228">
        <w:rPr>
          <w:rFonts w:ascii="Open Sans" w:hAnsi="Open Sans" w:cs="Open Sans"/>
          <w:sz w:val="20"/>
        </w:rPr>
        <w:t>.</w:t>
      </w:r>
    </w:p>
    <w:p w:rsidR="0050008E" w:rsidRDefault="0050008E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Provedení obkladu VZT potrubí SDK je uvedeno v profesi VZT.</w:t>
      </w:r>
    </w:p>
    <w:p w:rsidR="00D27228" w:rsidRPr="0093135E" w:rsidRDefault="00D27228" w:rsidP="003542A8">
      <w:pPr>
        <w:pStyle w:val="Zkladntext2"/>
        <w:tabs>
          <w:tab w:val="left" w:pos="6165"/>
        </w:tabs>
        <w:suppressAutoHyphens w:val="0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lastRenderedPageBreak/>
        <w:t>5.3 Požadavky na profesi ZTI</w:t>
      </w:r>
    </w:p>
    <w:p w:rsidR="003542A8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Požadav</w:t>
      </w:r>
      <w:r>
        <w:rPr>
          <w:rFonts w:ascii="Open Sans" w:hAnsi="Open Sans" w:cs="Open Sans"/>
          <w:sz w:val="20"/>
        </w:rPr>
        <w:t xml:space="preserve">ky </w:t>
      </w:r>
      <w:r w:rsidRPr="0093135E">
        <w:rPr>
          <w:rFonts w:ascii="Open Sans" w:hAnsi="Open Sans" w:cs="Open Sans"/>
          <w:sz w:val="20"/>
        </w:rPr>
        <w:t>na</w:t>
      </w:r>
      <w:r>
        <w:rPr>
          <w:rFonts w:ascii="Open Sans" w:hAnsi="Open Sans" w:cs="Open Sans"/>
          <w:sz w:val="20"/>
        </w:rPr>
        <w:t xml:space="preserve"> profesi </w:t>
      </w:r>
      <w:r w:rsidRPr="0093135E">
        <w:rPr>
          <w:rFonts w:ascii="Open Sans" w:hAnsi="Open Sans" w:cs="Open Sans"/>
          <w:sz w:val="20"/>
        </w:rPr>
        <w:t>ZTI spočívá v instalaci odpadu kondenzátu</w:t>
      </w:r>
      <w:r w:rsidR="00C06A1A">
        <w:rPr>
          <w:rFonts w:ascii="Open Sans" w:hAnsi="Open Sans" w:cs="Open Sans"/>
          <w:sz w:val="20"/>
        </w:rPr>
        <w:t xml:space="preserve"> v místnostech s</w:t>
      </w:r>
      <w:r w:rsidR="0050008E">
        <w:rPr>
          <w:rFonts w:ascii="Open Sans" w:hAnsi="Open Sans" w:cs="Open Sans"/>
          <w:sz w:val="20"/>
        </w:rPr>
        <w:t> </w:t>
      </w:r>
      <w:r w:rsidR="00C06A1A">
        <w:rPr>
          <w:rFonts w:ascii="Open Sans" w:hAnsi="Open Sans" w:cs="Open Sans"/>
          <w:sz w:val="20"/>
        </w:rPr>
        <w:t>instalovaným</w:t>
      </w:r>
      <w:r w:rsidR="0050008E">
        <w:rPr>
          <w:rFonts w:ascii="Open Sans" w:hAnsi="Open Sans" w:cs="Open Sans"/>
          <w:sz w:val="20"/>
        </w:rPr>
        <w:t>i vnitřními jednotkami klimatizace.</w:t>
      </w:r>
      <w:r w:rsidRPr="0093135E">
        <w:rPr>
          <w:rFonts w:ascii="Open Sans" w:hAnsi="Open Sans" w:cs="Open Sans"/>
          <w:sz w:val="20"/>
        </w:rPr>
        <w:t xml:space="preserve"> </w:t>
      </w:r>
      <w:r w:rsidR="009A52CA">
        <w:rPr>
          <w:rFonts w:ascii="Open Sans" w:hAnsi="Open Sans" w:cs="Open Sans"/>
          <w:sz w:val="20"/>
        </w:rPr>
        <w:t>Kondenzát napojen na sifon dřezu v </w:t>
      </w:r>
      <w:proofErr w:type="gramStart"/>
      <w:r w:rsidR="009A52CA">
        <w:rPr>
          <w:rFonts w:ascii="Open Sans" w:hAnsi="Open Sans" w:cs="Open Sans"/>
          <w:sz w:val="20"/>
        </w:rPr>
        <w:t>m.č.</w:t>
      </w:r>
      <w:proofErr w:type="gramEnd"/>
      <w:r w:rsidR="009A52CA">
        <w:rPr>
          <w:rFonts w:ascii="Open Sans" w:hAnsi="Open Sans" w:cs="Open Sans"/>
          <w:sz w:val="20"/>
        </w:rPr>
        <w:t xml:space="preserve"> 302.</w:t>
      </w:r>
    </w:p>
    <w:p w:rsidR="003542A8" w:rsidRDefault="003542A8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</w:p>
    <w:p w:rsidR="003D2C72" w:rsidRPr="0093135E" w:rsidRDefault="003D2C72" w:rsidP="003D2C72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>
        <w:rPr>
          <w:rFonts w:ascii="Open Sans" w:hAnsi="Open Sans" w:cs="Open Sans"/>
          <w:b/>
          <w:bCs/>
          <w:sz w:val="20"/>
        </w:rPr>
        <w:t>4</w:t>
      </w:r>
      <w:r w:rsidRPr="0093135E">
        <w:rPr>
          <w:rFonts w:ascii="Open Sans" w:hAnsi="Open Sans" w:cs="Open Sans"/>
          <w:b/>
          <w:bCs/>
          <w:sz w:val="20"/>
        </w:rPr>
        <w:t xml:space="preserve"> Požadavky na </w:t>
      </w:r>
      <w:r>
        <w:rPr>
          <w:rFonts w:ascii="Open Sans" w:hAnsi="Open Sans" w:cs="Open Sans"/>
          <w:b/>
          <w:bCs/>
          <w:sz w:val="20"/>
        </w:rPr>
        <w:t>protihluková opatření</w:t>
      </w:r>
    </w:p>
    <w:p w:rsidR="003D2C72" w:rsidRDefault="003D2C72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Vychází z požadavků uvedených v akustické studii.</w:t>
      </w:r>
    </w:p>
    <w:p w:rsidR="003D2C72" w:rsidRDefault="00D27228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B</w:t>
      </w:r>
      <w:r w:rsidR="003D2C72">
        <w:rPr>
          <w:rFonts w:ascii="Open Sans" w:hAnsi="Open Sans" w:cs="Open Sans"/>
          <w:sz w:val="20"/>
        </w:rPr>
        <w:t xml:space="preserve">udou dodrženy hygienické limity </w:t>
      </w:r>
      <w:r w:rsidR="003D2C72" w:rsidRPr="003D2C72">
        <w:rPr>
          <w:rFonts w:ascii="Open Sans" w:hAnsi="Open Sans" w:cs="Open Sans"/>
          <w:sz w:val="20"/>
        </w:rPr>
        <w:t>v nejbližším chráněném venkovním prostoru stavby</w:t>
      </w:r>
      <w:r w:rsidR="003D2C72">
        <w:rPr>
          <w:rFonts w:ascii="Open Sans" w:hAnsi="Open Sans" w:cs="Open Sans"/>
          <w:sz w:val="20"/>
        </w:rPr>
        <w:t xml:space="preserve"> pro denní dobu i noční dobu.</w:t>
      </w:r>
    </w:p>
    <w:p w:rsidR="003D2C72" w:rsidRDefault="003D2C72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Při provozu ostatních vzduchotechnických zařízení budou dodrženy hygienické limity </w:t>
      </w:r>
      <w:r w:rsidRPr="003D2C72">
        <w:rPr>
          <w:rFonts w:ascii="Open Sans" w:hAnsi="Open Sans" w:cs="Open Sans"/>
          <w:sz w:val="20"/>
        </w:rPr>
        <w:t>v nejbližším chráněném venkovním prostoru stavby</w:t>
      </w:r>
      <w:r>
        <w:rPr>
          <w:rFonts w:ascii="Open Sans" w:hAnsi="Open Sans" w:cs="Open Sans"/>
          <w:sz w:val="20"/>
        </w:rPr>
        <w:t xml:space="preserve"> pro denní dobu.</w:t>
      </w:r>
    </w:p>
    <w:p w:rsidR="008F30D4" w:rsidRPr="003D2C72" w:rsidRDefault="008F30D4" w:rsidP="003D2C72">
      <w:pPr>
        <w:suppressAutoHyphens w:val="0"/>
        <w:autoSpaceDE w:val="0"/>
        <w:autoSpaceDN w:val="0"/>
        <w:adjustRightInd w:val="0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Vzduchotechnická zařízení budou opatřena na straně sání a výfuku vzduchu tlumiči hluku</w:t>
      </w:r>
    </w:p>
    <w:p w:rsidR="003D2C72" w:rsidRPr="0093135E" w:rsidRDefault="003D2C72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 w:rsidR="003D2C72">
        <w:rPr>
          <w:rFonts w:ascii="Open Sans" w:hAnsi="Open Sans" w:cs="Open Sans"/>
          <w:b/>
          <w:bCs/>
          <w:sz w:val="20"/>
        </w:rPr>
        <w:t>5</w:t>
      </w:r>
      <w:r w:rsidRPr="0093135E">
        <w:rPr>
          <w:rFonts w:ascii="Open Sans" w:hAnsi="Open Sans" w:cs="Open Sans"/>
          <w:b/>
          <w:bCs/>
          <w:sz w:val="20"/>
        </w:rPr>
        <w:t xml:space="preserve"> Protipožární opatření</w:t>
      </w:r>
    </w:p>
    <w:p w:rsidR="00C1113B" w:rsidRDefault="00C1113B" w:rsidP="003542A8">
      <w:pPr>
        <w:pStyle w:val="Zkladntext2"/>
        <w:spacing w:line="0" w:lineRule="atLeas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Vzduchotechnická zařízení neprochází </w:t>
      </w:r>
      <w:proofErr w:type="spellStart"/>
      <w:r>
        <w:rPr>
          <w:rFonts w:ascii="Open Sans" w:hAnsi="Open Sans" w:cs="Open Sans"/>
          <w:sz w:val="20"/>
        </w:rPr>
        <w:t>požárnědělicími</w:t>
      </w:r>
      <w:proofErr w:type="spellEnd"/>
      <w:r>
        <w:rPr>
          <w:rFonts w:ascii="Open Sans" w:hAnsi="Open Sans" w:cs="Open Sans"/>
          <w:sz w:val="20"/>
        </w:rPr>
        <w:t xml:space="preserve"> konstrukcemi. 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Zkladntext2"/>
        <w:spacing w:line="0" w:lineRule="atLeast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5.</w:t>
      </w:r>
      <w:r w:rsidR="003D2C72">
        <w:rPr>
          <w:rFonts w:ascii="Open Sans" w:hAnsi="Open Sans" w:cs="Open Sans"/>
          <w:b/>
          <w:bCs/>
          <w:sz w:val="20"/>
        </w:rPr>
        <w:t>6</w:t>
      </w:r>
      <w:r w:rsidRPr="0093135E">
        <w:rPr>
          <w:rFonts w:ascii="Open Sans" w:hAnsi="Open Sans" w:cs="Open Sans"/>
          <w:b/>
          <w:bCs/>
          <w:sz w:val="20"/>
        </w:rPr>
        <w:t xml:space="preserve"> Bezpečnostní opatření</w:t>
      </w:r>
    </w:p>
    <w:p w:rsidR="003542A8" w:rsidRPr="0093135E" w:rsidRDefault="003542A8" w:rsidP="003542A8">
      <w:pPr>
        <w:pStyle w:val="Normlntz"/>
        <w:spacing w:before="0" w:line="252" w:lineRule="auto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Při provádění výstavby objektu je nutné dodržovat platnou legislativu a další obecně závazné předpisy, zejména pak nařízení vlády č.178/2001 Sb., 523/2002 Sb. a 441/2004 Sb., kterým se stanoví podmínky ochrany zdraví zaměstnanců při práci, zákon 309/2006 Sb. o zajištění dalších podmínek bezpečnosti a ochrany zdraví při práci, nařízení vlády 362/2005 Sb. o bližších požadavcích na bezpečnost a ochranu zdraví při práci na pracovištích s nebezpečím pádu z výšky nebo do hloubky, nařízení vlády 591/2006 Sb. o bližších minimálních požadavcích na bezpečnost a ochranu zdraví při práci na staveništích. 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2"/>
          <w:szCs w:val="22"/>
        </w:rPr>
      </w:pPr>
      <w:proofErr w:type="gramStart"/>
      <w:r>
        <w:rPr>
          <w:rFonts w:ascii="Open Sans" w:hAnsi="Open Sans" w:cs="Open Sans"/>
          <w:b/>
          <w:sz w:val="22"/>
          <w:szCs w:val="22"/>
        </w:rPr>
        <w:t>6</w:t>
      </w:r>
      <w:r w:rsidRPr="0093135E">
        <w:rPr>
          <w:rFonts w:ascii="Open Sans" w:hAnsi="Open Sans" w:cs="Open Sans"/>
          <w:b/>
          <w:sz w:val="22"/>
          <w:szCs w:val="22"/>
        </w:rPr>
        <w:t>.0  Zá</w:t>
      </w:r>
      <w:r>
        <w:rPr>
          <w:rFonts w:ascii="Open Sans" w:hAnsi="Open Sans" w:cs="Open Sans"/>
          <w:b/>
          <w:sz w:val="22"/>
          <w:szCs w:val="22"/>
        </w:rPr>
        <w:t>věr</w:t>
      </w:r>
      <w:proofErr w:type="gramEnd"/>
    </w:p>
    <w:p w:rsidR="00B403D1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Výše uvedená projektová dokumentace byla vypracována na základě předložených a diskutovaných návrhů zpracovatel</w:t>
      </w:r>
      <w:r w:rsidR="00B403D1">
        <w:rPr>
          <w:rFonts w:ascii="Open Sans" w:hAnsi="Open Sans" w:cs="Open Sans"/>
          <w:sz w:val="20"/>
        </w:rPr>
        <w:t>ů</w:t>
      </w:r>
      <w:r>
        <w:rPr>
          <w:rFonts w:ascii="Open Sans" w:hAnsi="Open Sans" w:cs="Open Sans"/>
          <w:sz w:val="20"/>
        </w:rPr>
        <w:t xml:space="preserve">. Obsahuje všechny požadavky zadavatele a zpracovatelů podkladů </w:t>
      </w:r>
    </w:p>
    <w:p w:rsidR="00B403D1" w:rsidRDefault="00B403D1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do 10. </w:t>
      </w:r>
      <w:r w:rsidR="00C1113B">
        <w:rPr>
          <w:rFonts w:ascii="Open Sans" w:hAnsi="Open Sans" w:cs="Open Sans"/>
          <w:sz w:val="20"/>
        </w:rPr>
        <w:t>3</w:t>
      </w:r>
      <w:r>
        <w:rPr>
          <w:rFonts w:ascii="Open Sans" w:hAnsi="Open Sans" w:cs="Open Sans"/>
          <w:sz w:val="20"/>
        </w:rPr>
        <w:t>. 201</w:t>
      </w:r>
      <w:r w:rsidR="00C1113B">
        <w:rPr>
          <w:rFonts w:ascii="Open Sans" w:hAnsi="Open Sans" w:cs="Open Sans"/>
          <w:sz w:val="20"/>
        </w:rPr>
        <w:t>7</w:t>
      </w:r>
      <w:r>
        <w:rPr>
          <w:rFonts w:ascii="Open Sans" w:hAnsi="Open Sans" w:cs="Open Sans"/>
          <w:sz w:val="20"/>
        </w:rPr>
        <w:t xml:space="preserve">. </w:t>
      </w:r>
    </w:p>
    <w:p w:rsidR="003542A8" w:rsidRPr="00B403D1" w:rsidRDefault="00B403D1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b/>
          <w:sz w:val="20"/>
        </w:rPr>
      </w:pPr>
      <w:r w:rsidRPr="00B403D1">
        <w:rPr>
          <w:rFonts w:ascii="Open Sans" w:hAnsi="Open Sans" w:cs="Open Sans"/>
          <w:b/>
          <w:sz w:val="20"/>
        </w:rPr>
        <w:t xml:space="preserve">Pro realizaci stavby je bezpodmínečně nutno zpracovat </w:t>
      </w:r>
      <w:r w:rsidR="00610183">
        <w:rPr>
          <w:rFonts w:ascii="Open Sans" w:hAnsi="Open Sans" w:cs="Open Sans"/>
          <w:b/>
          <w:sz w:val="20"/>
        </w:rPr>
        <w:t xml:space="preserve">dodavatelskou </w:t>
      </w:r>
      <w:r w:rsidRPr="00B403D1">
        <w:rPr>
          <w:rFonts w:ascii="Open Sans" w:hAnsi="Open Sans" w:cs="Open Sans"/>
          <w:b/>
          <w:sz w:val="20"/>
        </w:rPr>
        <w:t>dokumentaci!</w:t>
      </w:r>
    </w:p>
    <w:p w:rsid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 Light" w:hAnsi="Open Sans Light" w:cs="Open Sans Light"/>
          <w:b/>
          <w:sz w:val="22"/>
          <w:szCs w:val="22"/>
          <w:u w:val="single"/>
        </w:rPr>
      </w:pPr>
    </w:p>
    <w:p w:rsidR="0010576E" w:rsidRPr="0010576E" w:rsidRDefault="0010576E" w:rsidP="0010576E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0"/>
        <w:jc w:val="left"/>
        <w:rPr>
          <w:rFonts w:ascii="Open Sans" w:hAnsi="Open Sans" w:cs="Open Sans"/>
          <w:b/>
          <w:sz w:val="20"/>
          <w:u w:val="single"/>
        </w:rPr>
      </w:pPr>
      <w:r w:rsidRPr="0010576E">
        <w:rPr>
          <w:rFonts w:ascii="Open Sans" w:hAnsi="Open Sans" w:cs="Open Sans"/>
          <w:b/>
          <w:sz w:val="20"/>
          <w:u w:val="single"/>
        </w:rPr>
        <w:t>Důležité upozornění:</w:t>
      </w:r>
    </w:p>
    <w:p w:rsidR="0010576E" w:rsidRPr="00E01BE1" w:rsidRDefault="0010576E" w:rsidP="00E01BE1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E01BE1">
        <w:rPr>
          <w:rFonts w:ascii="Open Sans" w:eastAsia="Consolas" w:hAnsi="Open Sans" w:cs="Open Sans"/>
          <w:spacing w:val="-10"/>
          <w:sz w:val="20"/>
        </w:rPr>
        <w:t>Dokumentace je zpracována na úrovni pro provedení stavby a nenahrazuje dodavatelskou dokumentaci. Dodavatelskou dokumentaci si zpracovává vybraný dodavatel v rámci dodávky zařízení, přičemž prověří případné změny stavby a technologie. V dokumentaci respektuje v té době platné požární a bezpečnostní předpisy.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Dokumentace pro provádění stavby dále jen DPS nezahrnuje dle 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vyhl.499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>/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2006Sb</w:t>
      </w:r>
      <w:proofErr w:type="spellEnd"/>
      <w:r w:rsidRPr="0010576E">
        <w:rPr>
          <w:rFonts w:ascii="Open Sans" w:eastAsia="Consolas" w:hAnsi="Open Sans" w:cs="Open Sans"/>
          <w:spacing w:val="-10"/>
          <w:sz w:val="20"/>
        </w:rPr>
        <w:t xml:space="preserve">., příloha č. 6 - dokumentaci pomocných prací, výrobně technickou dokumentaci a dokumentaci výrobků, kterou si zpracovává dodavatel stavby a </w:t>
      </w:r>
      <w:proofErr w:type="spellStart"/>
      <w:r w:rsidRPr="0010576E">
        <w:rPr>
          <w:rFonts w:ascii="Open Sans" w:eastAsia="Consolas" w:hAnsi="Open Sans" w:cs="Open Sans"/>
          <w:spacing w:val="-10"/>
          <w:sz w:val="20"/>
        </w:rPr>
        <w:t>odsouhlasuje</w:t>
      </w:r>
      <w:proofErr w:type="spellEnd"/>
      <w:r w:rsidR="00F5280F">
        <w:rPr>
          <w:rFonts w:ascii="Open Sans" w:eastAsia="Consolas" w:hAnsi="Open Sans" w:cs="Open Sans"/>
          <w:spacing w:val="-10"/>
          <w:sz w:val="20"/>
        </w:rPr>
        <w:t xml:space="preserve"> </w:t>
      </w:r>
      <w:r w:rsidRPr="0010576E">
        <w:rPr>
          <w:rFonts w:ascii="Open Sans" w:eastAsia="Consolas" w:hAnsi="Open Sans" w:cs="Open Sans"/>
          <w:spacing w:val="-10"/>
          <w:sz w:val="20"/>
        </w:rPr>
        <w:t>s investorem nebo jeho technickým zástupcem.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Záměnu konkrétně navržených prvků a uzlů tohoto projektu pro výrobní dokumentaci a provedení stavby, je nutno konzultovat s projektantem. 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Vzhledem k tomu, že v době zpracování projektu nebyl znám dodavatel stavby ani budoucí konkrétní výrobky, je nutné zpracovat výrobní (dodavatelskou) dokumentaci.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b/>
          <w:spacing w:val="-10"/>
          <w:sz w:val="20"/>
        </w:rPr>
      </w:pPr>
      <w:r w:rsidRPr="0010576E">
        <w:rPr>
          <w:rFonts w:ascii="Open Sans" w:eastAsia="Consolas" w:hAnsi="Open Sans" w:cs="Open Sans"/>
          <w:b/>
          <w:spacing w:val="-10"/>
          <w:sz w:val="20"/>
        </w:rPr>
        <w:t xml:space="preserve"> Ta zohlední </w:t>
      </w:r>
      <w:proofErr w:type="gramStart"/>
      <w:r w:rsidRPr="0010576E">
        <w:rPr>
          <w:rFonts w:ascii="Open Sans" w:eastAsia="Consolas" w:hAnsi="Open Sans" w:cs="Open Sans"/>
          <w:b/>
          <w:spacing w:val="-10"/>
          <w:sz w:val="20"/>
        </w:rPr>
        <w:t>především :</w:t>
      </w:r>
      <w:proofErr w:type="gramEnd"/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požadavky na postup prací a podrobnosti nutné k plynulému provedení stavby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kotvení k nosným konstrukcím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detailní řešení </w:t>
      </w:r>
      <w:r w:rsidR="00F5280F">
        <w:rPr>
          <w:rFonts w:ascii="Open Sans" w:eastAsia="Consolas" w:hAnsi="Open Sans" w:cs="Open Sans"/>
          <w:spacing w:val="-10"/>
          <w:sz w:val="20"/>
        </w:rPr>
        <w:t>umístění VZT elementů na plošině ve venkovním prostředí</w:t>
      </w:r>
      <w:r w:rsidRPr="0010576E">
        <w:rPr>
          <w:rFonts w:ascii="Open Sans" w:eastAsia="Consolas" w:hAnsi="Open Sans" w:cs="Open Sans"/>
          <w:spacing w:val="-10"/>
          <w:sz w:val="20"/>
        </w:rPr>
        <w:t xml:space="preserve"> 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prostupy stavebními konstrukcemi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lastRenderedPageBreak/>
        <w:t xml:space="preserve"> případnou úpravu potrubních rozvodů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vybraná zařízení VZT a technologie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koordinaci s ostatními profesemi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PD tvoří výkresová část, technická zpráva a výkaz výměr. V případě rozporných údajů v jednotlivých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částech</w:t>
      </w:r>
      <w:proofErr w:type="gramEnd"/>
      <w:r w:rsidRPr="0010576E">
        <w:rPr>
          <w:rFonts w:ascii="Open Sans" w:eastAsia="Consolas" w:hAnsi="Open Sans" w:cs="Open Sans"/>
          <w:spacing w:val="-10"/>
          <w:sz w:val="20"/>
        </w:rPr>
        <w:t xml:space="preserve"> PD je povinností dodavatele v rámci výrobní přípravy kontaktovat projektanta před započetím prací, aby mu sdělil platnost těchto údajů.</w:t>
      </w: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Podkladem pro vypracování PD byly odsouhlasená podklady s investorem akce a budoucími uživateli.</w:t>
      </w:r>
    </w:p>
    <w:p w:rsidR="0010576E" w:rsidRPr="0010576E" w:rsidRDefault="0010576E" w:rsidP="0010576E">
      <w:pPr>
        <w:rPr>
          <w:rFonts w:ascii="Open Sans" w:hAnsi="Open Sans" w:cs="Open Sans"/>
          <w:sz w:val="20"/>
        </w:rPr>
      </w:pPr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b/>
          <w:spacing w:val="-10"/>
          <w:sz w:val="20"/>
        </w:rPr>
      </w:pPr>
      <w:proofErr w:type="gramStart"/>
      <w:r w:rsidRPr="0010576E">
        <w:rPr>
          <w:rFonts w:ascii="Open Sans" w:eastAsia="Consolas" w:hAnsi="Open Sans" w:cs="Open Sans"/>
          <w:b/>
          <w:spacing w:val="-10"/>
          <w:sz w:val="20"/>
        </w:rPr>
        <w:t>Poznámky :</w:t>
      </w:r>
      <w:proofErr w:type="gramEnd"/>
    </w:p>
    <w:p w:rsidR="0010576E" w:rsidRPr="0010576E" w:rsidRDefault="0010576E" w:rsidP="0010576E">
      <w:pPr>
        <w:spacing w:line="240" w:lineRule="atLeast"/>
        <w:rPr>
          <w:rFonts w:ascii="Open Sans" w:eastAsia="Consolas" w:hAnsi="Open Sans" w:cs="Open Sans"/>
          <w:spacing w:val="-10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Generální dodavatel </w:t>
      </w:r>
      <w:proofErr w:type="gramStart"/>
      <w:r w:rsidRPr="0010576E">
        <w:rPr>
          <w:rFonts w:ascii="Open Sans" w:eastAsia="Consolas" w:hAnsi="Open Sans" w:cs="Open Sans"/>
          <w:spacing w:val="-10"/>
          <w:sz w:val="20"/>
        </w:rPr>
        <w:t>zabezpečuje :</w:t>
      </w:r>
      <w:proofErr w:type="gramEnd"/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 vzájemné koordinace profesí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nadřazenost profesí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 xml:space="preserve">definuje postup montáží jednotlivých profesí, 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způsob řešení kolizí</w:t>
      </w:r>
    </w:p>
    <w:p w:rsidR="0010576E" w:rsidRPr="0010576E" w:rsidRDefault="0010576E" w:rsidP="0010576E">
      <w:pPr>
        <w:pStyle w:val="Odstavecseseznamem"/>
        <w:numPr>
          <w:ilvl w:val="0"/>
          <w:numId w:val="6"/>
        </w:numPr>
        <w:spacing w:line="240" w:lineRule="atLeast"/>
        <w:rPr>
          <w:rFonts w:ascii="Open Sans" w:eastAsia="Consolas" w:hAnsi="Open Sans" w:cs="Open Sans"/>
          <w:sz w:val="20"/>
        </w:rPr>
      </w:pPr>
      <w:r w:rsidRPr="0010576E">
        <w:rPr>
          <w:rFonts w:ascii="Open Sans" w:eastAsia="Consolas" w:hAnsi="Open Sans" w:cs="Open Sans"/>
          <w:spacing w:val="-10"/>
          <w:sz w:val="20"/>
        </w:rPr>
        <w:t>zhotovení prostupů pro elementy VZT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b/>
          <w:bCs/>
          <w:sz w:val="20"/>
        </w:rPr>
      </w:pPr>
      <w:r w:rsidRPr="0093135E">
        <w:rPr>
          <w:rFonts w:ascii="Open Sans" w:hAnsi="Open Sans" w:cs="Open Sans"/>
          <w:b/>
          <w:bCs/>
          <w:sz w:val="20"/>
        </w:rPr>
        <w:t>Byly použity tyto předpisy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-Nařízení vlády  361/2007  o ochraně zdraví při práci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-Nařízení vlády  272/2011  o ochraně před nepříznivými účinky hluku a vibrací</w:t>
      </w:r>
    </w:p>
    <w:p w:rsidR="003542A8" w:rsidRPr="0093135E" w:rsidRDefault="003542A8" w:rsidP="003542A8">
      <w:pPr>
        <w:autoSpaceDE w:val="0"/>
        <w:autoSpaceDN w:val="0"/>
        <w:adjustRightInd w:val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-Mezinárodní klasifikace </w:t>
      </w:r>
      <w:proofErr w:type="spellStart"/>
      <w:r w:rsidRPr="0093135E">
        <w:rPr>
          <w:rFonts w:ascii="Open Sans" w:hAnsi="Open Sans" w:cs="Open Sans"/>
          <w:sz w:val="20"/>
        </w:rPr>
        <w:t>vzd</w:t>
      </w:r>
      <w:proofErr w:type="spellEnd"/>
      <w:r w:rsidRPr="0093135E">
        <w:rPr>
          <w:rFonts w:ascii="Open Sans" w:hAnsi="Open Sans" w:cs="Open Sans"/>
          <w:sz w:val="20"/>
        </w:rPr>
        <w:t xml:space="preserve">. filtrů atmosférického prachu rozdělení filtru do tříd </w:t>
      </w:r>
    </w:p>
    <w:p w:rsidR="003542A8" w:rsidRPr="0093135E" w:rsidRDefault="003542A8" w:rsidP="003542A8">
      <w:pPr>
        <w:autoSpaceDE w:val="0"/>
        <w:autoSpaceDN w:val="0"/>
        <w:adjustRightInd w:val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dle ČSN EN 779, 1822.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-Vyhláška č.358/2002 kterou se stanovují podmínky ochrany ozonové vrstvy Země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-Nařízení vlády č. 523/2002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-Vyhláška č.6/2003 Kterým se stanovují hygienické limity chemických a biologických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  </w:t>
      </w:r>
      <w:proofErr w:type="gramStart"/>
      <w:r w:rsidRPr="0093135E">
        <w:rPr>
          <w:rFonts w:ascii="Open Sans" w:hAnsi="Open Sans" w:cs="Open Sans"/>
          <w:sz w:val="20"/>
        </w:rPr>
        <w:t>ukazatelů  pro</w:t>
      </w:r>
      <w:proofErr w:type="gramEnd"/>
      <w:r w:rsidRPr="0093135E">
        <w:rPr>
          <w:rFonts w:ascii="Open Sans" w:hAnsi="Open Sans" w:cs="Open Sans"/>
          <w:sz w:val="20"/>
        </w:rPr>
        <w:t xml:space="preserve">  vnitřní  prostředí pobytových místností, některých staveb.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12831 Tepelné soustavy v budovách - Výpočet tepelného výkonu.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832 Výpočet potřeby energie na </w:t>
      </w:r>
      <w:proofErr w:type="gramStart"/>
      <w:r w:rsidRPr="0093135E">
        <w:rPr>
          <w:rFonts w:ascii="Open Sans" w:hAnsi="Open Sans" w:cs="Open Sans"/>
          <w:sz w:val="20"/>
        </w:rPr>
        <w:t>vytápění,obytné</w:t>
      </w:r>
      <w:proofErr w:type="gramEnd"/>
      <w:r w:rsidRPr="0093135E">
        <w:rPr>
          <w:rFonts w:ascii="Open Sans" w:hAnsi="Open Sans" w:cs="Open Sans"/>
          <w:sz w:val="20"/>
        </w:rPr>
        <w:t xml:space="preserve"> budovy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15239 Větrání budov-energetická </w:t>
      </w:r>
      <w:proofErr w:type="gramStart"/>
      <w:r w:rsidRPr="0093135E">
        <w:rPr>
          <w:rFonts w:ascii="Open Sans" w:hAnsi="Open Sans" w:cs="Open Sans"/>
          <w:sz w:val="20"/>
        </w:rPr>
        <w:t>náročnost,směrnice</w:t>
      </w:r>
      <w:proofErr w:type="gramEnd"/>
      <w:r w:rsidRPr="0093135E">
        <w:rPr>
          <w:rFonts w:ascii="Open Sans" w:hAnsi="Open Sans" w:cs="Open Sans"/>
          <w:sz w:val="20"/>
        </w:rPr>
        <w:t xml:space="preserve"> pro kontrolu větracích zařízení</w:t>
      </w:r>
    </w:p>
    <w:p w:rsidR="003542A8" w:rsidRPr="0093135E" w:rsidRDefault="003542A8" w:rsidP="003542A8">
      <w:pPr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15240 Větrání budov-energetická </w:t>
      </w:r>
      <w:proofErr w:type="gramStart"/>
      <w:r w:rsidRPr="0093135E">
        <w:rPr>
          <w:rFonts w:ascii="Open Sans" w:hAnsi="Open Sans" w:cs="Open Sans"/>
          <w:sz w:val="20"/>
        </w:rPr>
        <w:t>náročnost,směrnice</w:t>
      </w:r>
      <w:proofErr w:type="gramEnd"/>
      <w:r w:rsidRPr="0093135E">
        <w:rPr>
          <w:rFonts w:ascii="Open Sans" w:hAnsi="Open Sans" w:cs="Open Sans"/>
          <w:sz w:val="20"/>
        </w:rPr>
        <w:t xml:space="preserve"> pro kontrolu klimatizačních -ČSN EN 13779 Větrání nebytových prostor-Základní požadavky na větrací a klimatizační zařízení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73 05 48 Výpočet tepelné zátěže klimatizovaných prostor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ISO 13790 Energetická náročnost budov-výpočet energie na vytápění a chlazení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 730540-1,540-2,540-3,540-4 Tepelná ochrana budov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EN ISO </w:t>
      </w:r>
      <w:proofErr w:type="gramStart"/>
      <w:r w:rsidRPr="0093135E">
        <w:rPr>
          <w:rFonts w:ascii="Open Sans" w:hAnsi="Open Sans" w:cs="Open Sans"/>
          <w:sz w:val="20"/>
        </w:rPr>
        <w:t>13790       Tepelné</w:t>
      </w:r>
      <w:proofErr w:type="gramEnd"/>
      <w:r w:rsidRPr="0093135E">
        <w:rPr>
          <w:rFonts w:ascii="Open Sans" w:hAnsi="Open Sans" w:cs="Open Sans"/>
          <w:sz w:val="20"/>
        </w:rPr>
        <w:t xml:space="preserve"> chování budov-Výpočet potřeby energie na vytápění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</w:t>
      </w:r>
      <w:proofErr w:type="gramStart"/>
      <w:r w:rsidRPr="0093135E">
        <w:rPr>
          <w:rFonts w:ascii="Open Sans" w:hAnsi="Open Sans" w:cs="Open Sans"/>
          <w:sz w:val="20"/>
        </w:rPr>
        <w:t>730872           Ochrana</w:t>
      </w:r>
      <w:proofErr w:type="gramEnd"/>
      <w:r w:rsidRPr="0093135E">
        <w:rPr>
          <w:rFonts w:ascii="Open Sans" w:hAnsi="Open Sans" w:cs="Open Sans"/>
          <w:sz w:val="20"/>
        </w:rPr>
        <w:t xml:space="preserve"> staveb proti šíření požáru VZT zařízeními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332000-4-</w:t>
      </w:r>
      <w:proofErr w:type="gramStart"/>
      <w:r w:rsidRPr="0093135E">
        <w:rPr>
          <w:rFonts w:ascii="Open Sans" w:hAnsi="Open Sans" w:cs="Open Sans"/>
          <w:sz w:val="20"/>
        </w:rPr>
        <w:t>41   Elektroinstalace</w:t>
      </w:r>
      <w:proofErr w:type="gramEnd"/>
      <w:r w:rsidRPr="0093135E">
        <w:rPr>
          <w:rFonts w:ascii="Open Sans" w:hAnsi="Open Sans" w:cs="Open Sans"/>
          <w:sz w:val="20"/>
        </w:rPr>
        <w:t xml:space="preserve"> a ochrana proti dotyku nebezpečným napětím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right="1247"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 xml:space="preserve">-ČSN 33 2000-3       Elektrotechnické předpisy-stanovení základních charakteristik </w:t>
      </w: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33 2000-4-</w:t>
      </w:r>
      <w:proofErr w:type="gramStart"/>
      <w:r w:rsidRPr="0093135E">
        <w:rPr>
          <w:rFonts w:ascii="Open Sans" w:hAnsi="Open Sans" w:cs="Open Sans"/>
          <w:sz w:val="20"/>
        </w:rPr>
        <w:t>41  Elektroinstalace</w:t>
      </w:r>
      <w:proofErr w:type="gramEnd"/>
      <w:r w:rsidRPr="0093135E">
        <w:rPr>
          <w:rFonts w:ascii="Open Sans" w:hAnsi="Open Sans" w:cs="Open Sans"/>
          <w:sz w:val="20"/>
        </w:rPr>
        <w:t xml:space="preserve"> a ochrana proti dotyku</w:t>
      </w:r>
    </w:p>
    <w:p w:rsidR="003542A8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93135E">
        <w:rPr>
          <w:rFonts w:ascii="Open Sans" w:hAnsi="Open Sans" w:cs="Open Sans"/>
          <w:sz w:val="20"/>
        </w:rPr>
        <w:t>-ČSN EN 60204-1    Bezpečnost strojního zařízení</w:t>
      </w:r>
      <w:r w:rsidR="008A31AC"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-</w:t>
      </w:r>
      <w:r w:rsidR="008A31AC">
        <w:rPr>
          <w:rFonts w:ascii="Open Sans" w:hAnsi="Open Sans" w:cs="Open Sans"/>
          <w:sz w:val="20"/>
        </w:rPr>
        <w:t xml:space="preserve"> </w:t>
      </w:r>
      <w:r w:rsidRPr="0093135E">
        <w:rPr>
          <w:rFonts w:ascii="Open Sans" w:hAnsi="Open Sans" w:cs="Open Sans"/>
          <w:sz w:val="20"/>
        </w:rPr>
        <w:t>Elektrická zařízení pracovních strojů</w:t>
      </w:r>
    </w:p>
    <w:p w:rsidR="003542A8" w:rsidRPr="00C1113B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C1113B">
        <w:rPr>
          <w:rFonts w:ascii="Open Sans" w:hAnsi="Open Sans" w:cs="Open Sans"/>
          <w:sz w:val="20"/>
        </w:rPr>
        <w:t>-VDI 2089</w:t>
      </w:r>
    </w:p>
    <w:p w:rsidR="00C97CED" w:rsidRPr="00C1113B" w:rsidRDefault="00C97CED" w:rsidP="00C97CED">
      <w:pPr>
        <w:rPr>
          <w:rFonts w:ascii="Open Sans" w:hAnsi="Open Sans" w:cs="Open Sans"/>
          <w:bCs/>
          <w:sz w:val="20"/>
        </w:rPr>
      </w:pPr>
      <w:r w:rsidRPr="00C1113B">
        <w:rPr>
          <w:rFonts w:ascii="Open Sans" w:hAnsi="Open Sans" w:cs="Open Sans"/>
          <w:bCs/>
          <w:sz w:val="20"/>
        </w:rPr>
        <w:t>-Příloha č. 3 k vyhlášce 410/2005 Sb.</w:t>
      </w:r>
    </w:p>
    <w:p w:rsidR="00C1113B" w:rsidRPr="00AB0507" w:rsidRDefault="00C1113B" w:rsidP="00C1113B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20" w:lineRule="atLeast"/>
        <w:ind w:firstLine="0"/>
        <w:rPr>
          <w:rFonts w:ascii="Open Sans" w:hAnsi="Open Sans" w:cs="Open Sans"/>
          <w:sz w:val="20"/>
        </w:rPr>
      </w:pPr>
      <w:r w:rsidRPr="00C1113B">
        <w:rPr>
          <w:rFonts w:ascii="Open Sans" w:hAnsi="Open Sans" w:cs="Open Sans"/>
          <w:sz w:val="20"/>
        </w:rPr>
        <w:t xml:space="preserve">- Příloha č. 12 k vyhlášce 238 / 2011 </w:t>
      </w:r>
      <w:proofErr w:type="spellStart"/>
      <w:r w:rsidRPr="00C1113B">
        <w:rPr>
          <w:rFonts w:ascii="Open Sans" w:hAnsi="Open Sans" w:cs="Open Sans"/>
          <w:sz w:val="20"/>
        </w:rPr>
        <w:t>Sb</w:t>
      </w:r>
      <w:proofErr w:type="spellEnd"/>
    </w:p>
    <w:p w:rsidR="00C1113B" w:rsidRPr="00C97CED" w:rsidRDefault="00C1113B" w:rsidP="00C97CED">
      <w:pPr>
        <w:rPr>
          <w:rFonts w:ascii="Open Sans" w:hAnsi="Open Sans" w:cs="Open Sans"/>
          <w:bCs/>
          <w:sz w:val="20"/>
        </w:rPr>
      </w:pPr>
    </w:p>
    <w:p w:rsidR="003542A8" w:rsidRPr="0093135E" w:rsidRDefault="003542A8" w:rsidP="003542A8">
      <w:pPr>
        <w:pStyle w:val="Odstavec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0" w:lineRule="atLeast"/>
        <w:ind w:firstLine="0"/>
        <w:jc w:val="left"/>
        <w:rPr>
          <w:rFonts w:ascii="Open Sans" w:hAnsi="Open Sans" w:cs="Open Sans"/>
          <w:sz w:val="20"/>
        </w:rPr>
      </w:pPr>
    </w:p>
    <w:p w:rsidR="003542A8" w:rsidRPr="0093135E" w:rsidRDefault="003542A8" w:rsidP="003542A8">
      <w:pPr>
        <w:pStyle w:val="Seznam"/>
        <w:spacing w:after="0"/>
        <w:rPr>
          <w:rFonts w:ascii="Open Sans" w:hAnsi="Open Sans" w:cs="Open Sans"/>
          <w:sz w:val="20"/>
          <w:szCs w:val="20"/>
        </w:rPr>
      </w:pPr>
      <w:r w:rsidRPr="0093135E">
        <w:rPr>
          <w:rFonts w:ascii="Open Sans" w:hAnsi="Open Sans" w:cs="Open Sans"/>
          <w:sz w:val="20"/>
          <w:szCs w:val="20"/>
        </w:rPr>
        <w:t>V Hodoníně</w:t>
      </w:r>
      <w:r w:rsidRPr="0093135E">
        <w:rPr>
          <w:rFonts w:ascii="Open Sans" w:hAnsi="Open Sans" w:cs="Open Sans"/>
          <w:sz w:val="20"/>
          <w:szCs w:val="20"/>
        </w:rPr>
        <w:tab/>
        <w:t xml:space="preserve">  : </w:t>
      </w:r>
      <w:r w:rsidR="0010576E">
        <w:rPr>
          <w:rFonts w:ascii="Open Sans" w:hAnsi="Open Sans" w:cs="Open Sans"/>
          <w:sz w:val="20"/>
          <w:szCs w:val="20"/>
        </w:rPr>
        <w:t>2</w:t>
      </w:r>
      <w:r w:rsidR="00F5280F">
        <w:rPr>
          <w:rFonts w:ascii="Open Sans" w:hAnsi="Open Sans" w:cs="Open Sans"/>
          <w:sz w:val="20"/>
          <w:szCs w:val="20"/>
        </w:rPr>
        <w:t>4</w:t>
      </w:r>
      <w:r w:rsidR="0010576E">
        <w:rPr>
          <w:rFonts w:ascii="Open Sans" w:hAnsi="Open Sans" w:cs="Open Sans"/>
          <w:sz w:val="20"/>
          <w:szCs w:val="20"/>
        </w:rPr>
        <w:t>. 3. 2017</w:t>
      </w:r>
    </w:p>
    <w:p w:rsidR="003542A8" w:rsidRPr="0093135E" w:rsidRDefault="003542A8" w:rsidP="003542A8">
      <w:pPr>
        <w:pStyle w:val="Seznam"/>
        <w:spacing w:after="0"/>
        <w:rPr>
          <w:rFonts w:ascii="Open Sans" w:hAnsi="Open Sans" w:cs="Open Sans"/>
          <w:sz w:val="20"/>
          <w:szCs w:val="20"/>
        </w:rPr>
      </w:pPr>
      <w:r w:rsidRPr="0093135E">
        <w:rPr>
          <w:rFonts w:ascii="Open Sans" w:hAnsi="Open Sans" w:cs="Open Sans"/>
          <w:sz w:val="20"/>
          <w:szCs w:val="20"/>
        </w:rPr>
        <w:t>Vypracoval</w:t>
      </w:r>
      <w:r w:rsidRPr="0093135E">
        <w:rPr>
          <w:rFonts w:ascii="Open Sans" w:hAnsi="Open Sans" w:cs="Open Sans"/>
          <w:sz w:val="20"/>
          <w:szCs w:val="20"/>
        </w:rPr>
        <w:tab/>
      </w:r>
      <w:r w:rsidR="0010576E">
        <w:rPr>
          <w:rFonts w:ascii="Open Sans" w:hAnsi="Open Sans" w:cs="Open Sans"/>
          <w:sz w:val="20"/>
          <w:szCs w:val="20"/>
        </w:rPr>
        <w:t xml:space="preserve">  </w:t>
      </w:r>
      <w:r w:rsidRPr="0093135E">
        <w:rPr>
          <w:rFonts w:ascii="Open Sans" w:hAnsi="Open Sans" w:cs="Open Sans"/>
          <w:sz w:val="20"/>
          <w:szCs w:val="20"/>
        </w:rPr>
        <w:t xml:space="preserve">: Ing. Josef Svoboda </w:t>
      </w:r>
    </w:p>
    <w:p w:rsidR="0069577B" w:rsidRPr="0093135E" w:rsidRDefault="0069577B" w:rsidP="003542A8">
      <w:pPr>
        <w:pStyle w:val="Nadpis2"/>
        <w:jc w:val="left"/>
        <w:rPr>
          <w:rFonts w:ascii="Open Sans" w:hAnsi="Open Sans" w:cs="Open Sans"/>
          <w:b w:val="0"/>
          <w:sz w:val="20"/>
        </w:rPr>
      </w:pPr>
    </w:p>
    <w:sectPr w:rsidR="0069577B" w:rsidRPr="0093135E" w:rsidSect="00461A21">
      <w:headerReference w:type="default" r:id="rId10"/>
      <w:footnotePr>
        <w:pos w:val="beneathText"/>
      </w:footnotePr>
      <w:pgSz w:w="11905" w:h="16837"/>
      <w:pgMar w:top="1814" w:right="1134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094" w:rsidRDefault="005E7094">
      <w:r>
        <w:separator/>
      </w:r>
    </w:p>
  </w:endnote>
  <w:endnote w:type="continuationSeparator" w:id="0">
    <w:p w:rsidR="005E7094" w:rsidRDefault="005E7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Nokia Standard Multiscript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0751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:rsidR="003B7D3D" w:rsidRPr="00BA5F15" w:rsidRDefault="003B7D3D">
        <w:pPr>
          <w:pStyle w:val="Zpat"/>
          <w:jc w:val="center"/>
          <w:rPr>
            <w:rFonts w:ascii="Open Sans" w:hAnsi="Open Sans" w:cs="Open Sans"/>
            <w:sz w:val="18"/>
            <w:szCs w:val="18"/>
          </w:rPr>
        </w:pPr>
        <w:r w:rsidRPr="00BA5F15">
          <w:rPr>
            <w:rFonts w:ascii="Open Sans" w:hAnsi="Open Sans" w:cs="Open Sans"/>
            <w:sz w:val="18"/>
            <w:szCs w:val="18"/>
          </w:rPr>
          <w:fldChar w:fldCharType="begin"/>
        </w:r>
        <w:r w:rsidRPr="00BA5F15">
          <w:rPr>
            <w:rFonts w:ascii="Open Sans" w:hAnsi="Open Sans" w:cs="Open Sans"/>
            <w:sz w:val="18"/>
            <w:szCs w:val="18"/>
          </w:rPr>
          <w:instrText xml:space="preserve"> PAGE   \* MERGEFORMAT </w:instrText>
        </w:r>
        <w:r w:rsidRPr="00BA5F15">
          <w:rPr>
            <w:rFonts w:ascii="Open Sans" w:hAnsi="Open Sans" w:cs="Open Sans"/>
            <w:sz w:val="18"/>
            <w:szCs w:val="18"/>
          </w:rPr>
          <w:fldChar w:fldCharType="separate"/>
        </w:r>
        <w:r w:rsidR="009A52CA">
          <w:rPr>
            <w:rFonts w:ascii="Open Sans" w:hAnsi="Open Sans" w:cs="Open Sans"/>
            <w:noProof/>
            <w:sz w:val="18"/>
            <w:szCs w:val="18"/>
          </w:rPr>
          <w:t>4</w:t>
        </w:r>
        <w:r w:rsidRPr="00BA5F15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:rsidR="003B7D3D" w:rsidRDefault="003B7D3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094" w:rsidRDefault="005E7094">
      <w:r>
        <w:separator/>
      </w:r>
    </w:p>
  </w:footnote>
  <w:footnote w:type="continuationSeparator" w:id="0">
    <w:p w:rsidR="005E7094" w:rsidRDefault="005E7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39"/>
      <w:gridCol w:w="6673"/>
    </w:tblGrid>
    <w:tr w:rsidR="003B7D3D" w:rsidRPr="000656CC" w:rsidTr="003B7D3D">
      <w:tc>
        <w:tcPr>
          <w:tcW w:w="3153" w:type="dxa"/>
          <w:tcMar>
            <w:left w:w="0" w:type="dxa"/>
            <w:right w:w="0" w:type="dxa"/>
          </w:tcMar>
          <w:vAlign w:val="bottom"/>
        </w:tcPr>
        <w:p w:rsidR="003B7D3D" w:rsidRPr="000543F4" w:rsidRDefault="003B7D3D" w:rsidP="003B7D3D">
          <w:pPr>
            <w:pStyle w:val="Zhlav"/>
            <w:rPr>
              <w:rFonts w:ascii="Open Sans Light" w:hAnsi="Open Sans Light" w:cs="Open Sans Light"/>
            </w:rPr>
          </w:pPr>
          <w:r w:rsidRPr="000543F4">
            <w:rPr>
              <w:rFonts w:ascii="Open Sans Light" w:hAnsi="Open Sans Light" w:cs="Open Sans Light"/>
              <w:noProof/>
              <w:lang w:eastAsia="cs-CZ"/>
            </w:rPr>
            <w:drawing>
              <wp:inline distT="0" distB="0" distL="0" distR="0">
                <wp:extent cx="1800225" cy="416813"/>
                <wp:effectExtent l="19050" t="0" r="9525" b="0"/>
                <wp:docPr id="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16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0" w:type="dxa"/>
          <w:tcMar>
            <w:left w:w="0" w:type="dxa"/>
            <w:right w:w="0" w:type="dxa"/>
          </w:tcMar>
          <w:vAlign w:val="bottom"/>
        </w:tcPr>
        <w:p w:rsidR="003B7D3D" w:rsidRPr="000656CC" w:rsidRDefault="003B7D3D" w:rsidP="003B7D3D">
          <w:pPr>
            <w:pStyle w:val="Zhlav"/>
            <w:jc w:val="right"/>
            <w:rPr>
              <w:rFonts w:ascii="Open Sans Light" w:hAnsi="Open Sans Light" w:cs="Open Sans Light"/>
              <w:color w:val="7F7F7F" w:themeColor="text1" w:themeTint="80"/>
              <w:sz w:val="16"/>
            </w:rPr>
          </w:pP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Air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Technology s.r.o. |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Čajkovského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47 | HODONÍN 695 01 |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Czech</w:t>
          </w:r>
          <w:proofErr w:type="spellEnd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</w:t>
          </w:r>
          <w:proofErr w:type="spellStart"/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>Republic</w:t>
          </w:r>
          <w:proofErr w:type="spellEnd"/>
        </w:p>
        <w:p w:rsidR="003B7D3D" w:rsidRPr="000656CC" w:rsidRDefault="003B7D3D" w:rsidP="003B7D3D">
          <w:pPr>
            <w:pStyle w:val="Zhlav"/>
            <w:jc w:val="right"/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</w:pP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  <w:t>T: +420 518 321 001</w:t>
          </w: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</w:rPr>
            <w:t xml:space="preserve"> </w:t>
          </w:r>
          <w:r w:rsidRPr="000656CC">
            <w:rPr>
              <w:rFonts w:ascii="Open Sans Light" w:hAnsi="Open Sans Light" w:cs="Open Sans Light"/>
              <w:color w:val="7F7F7F" w:themeColor="text1" w:themeTint="80"/>
              <w:sz w:val="16"/>
              <w:lang w:val="de-DE"/>
            </w:rPr>
            <w:t>| F: +420 518 344 169 | www.airtechnology.cz</w:t>
          </w:r>
        </w:p>
      </w:tc>
    </w:tr>
  </w:tbl>
  <w:p w:rsidR="003B7D3D" w:rsidRDefault="003B7D3D" w:rsidP="00D6752B">
    <w:pPr>
      <w:rPr>
        <w:lang w:val="de-DE"/>
      </w:rPr>
    </w:pPr>
  </w:p>
  <w:p w:rsidR="003B7D3D" w:rsidRDefault="003B7D3D" w:rsidP="00D6752B">
    <w:pPr>
      <w:rPr>
        <w:lang w:val="de-DE"/>
      </w:rPr>
    </w:pPr>
  </w:p>
  <w:p w:rsidR="003B7D3D" w:rsidRPr="000543F4" w:rsidRDefault="003B7D3D" w:rsidP="00D6752B">
    <w:pPr>
      <w:rPr>
        <w:lang w:val="de-DE"/>
      </w:rPr>
    </w:pPr>
  </w:p>
  <w:p w:rsidR="003B7D3D" w:rsidRDefault="003B7D3D">
    <w:pPr>
      <w:pStyle w:val="Zhlav"/>
      <w:jc w:val="right"/>
      <w:rPr>
        <w:rFonts w:ascii="Avalon" w:hAnsi="Avalon"/>
      </w:rPr>
    </w:pPr>
    <w:r w:rsidRPr="00975FB2">
      <w:pict>
        <v:line id="_x0000_s2055" style="position:absolute;left:0;text-align:left;z-index:-251655680" from=".35pt,12.25pt" to=".35pt,12.25pt" strokeweight=".26mm">
          <v:stroke joinstyle="miter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D3D" w:rsidRDefault="003B7D3D">
    <w:pPr>
      <w:pStyle w:val="Zhlav"/>
      <w:rPr>
        <w:rFonts w:ascii="Open Sans Light" w:hAnsi="Open Sans Light" w:cs="Open Sans Light"/>
        <w:spacing w:val="-2"/>
        <w:sz w:val="20"/>
      </w:rPr>
    </w:pPr>
    <w:r w:rsidRPr="00975FB2">
      <w:pict>
        <v:line id="_x0000_s2057" style="position:absolute;z-index:-251652608" from="-3.85pt,36.8pt" to="463.55pt,36.8pt" strokeweight=".53mm">
          <v:stroke joinstyle="miter"/>
        </v:line>
      </w:pict>
    </w:r>
    <w:r>
      <w:rPr>
        <w:rFonts w:ascii="Open Sans Light" w:hAnsi="Open Sans Light" w:cs="Open Sans Light"/>
        <w:spacing w:val="-2"/>
        <w:sz w:val="20"/>
      </w:rPr>
      <w:t xml:space="preserve">Vzdělávací centrum U Floriánka </w:t>
    </w:r>
    <w:proofErr w:type="gramStart"/>
    <w:r>
      <w:rPr>
        <w:rFonts w:ascii="Open Sans Light" w:hAnsi="Open Sans Light" w:cs="Open Sans Light"/>
        <w:spacing w:val="-2"/>
        <w:sz w:val="20"/>
      </w:rPr>
      <w:t xml:space="preserve">57  </w:t>
    </w:r>
    <w:proofErr w:type="spellStart"/>
    <w:r>
      <w:rPr>
        <w:rFonts w:ascii="Open Sans Light" w:hAnsi="Open Sans Light" w:cs="Open Sans Light"/>
        <w:spacing w:val="-2"/>
        <w:sz w:val="20"/>
      </w:rPr>
      <w:t>Vranovice</w:t>
    </w:r>
    <w:proofErr w:type="spellEnd"/>
    <w:proofErr w:type="gramEnd"/>
    <w:r>
      <w:rPr>
        <w:rFonts w:ascii="Open Sans Light" w:hAnsi="Open Sans Light" w:cs="Open Sans Light"/>
        <w:spacing w:val="-2"/>
        <w:sz w:val="20"/>
      </w:rPr>
      <w:t xml:space="preserve">  – 2. etapa stavební úpravy </w:t>
    </w:r>
  </w:p>
  <w:p w:rsidR="003B7D3D" w:rsidRDefault="003B7D3D">
    <w:pPr>
      <w:pStyle w:val="Zhlav"/>
    </w:pPr>
    <w:proofErr w:type="gramStart"/>
    <w:r>
      <w:rPr>
        <w:rFonts w:ascii="Open Sans" w:hAnsi="Open Sans" w:cs="Open Sans"/>
        <w:spacing w:val="-2"/>
        <w:sz w:val="20"/>
      </w:rPr>
      <w:t>D.1.4</w:t>
    </w:r>
    <w:proofErr w:type="gramEnd"/>
    <w:r>
      <w:rPr>
        <w:rFonts w:ascii="Open Sans" w:hAnsi="Open Sans" w:cs="Open Sans"/>
        <w:spacing w:val="-2"/>
        <w:sz w:val="20"/>
      </w:rPr>
      <w:t xml:space="preserve"> – Technika prostředí staveb - Vzduchotechnika </w:t>
    </w:r>
    <w:r>
      <w:rPr>
        <w:rFonts w:ascii="Open Sans Light" w:hAnsi="Open Sans Light" w:cs="Open Sans Light"/>
        <w:spacing w:val="-2"/>
        <w:sz w:val="20"/>
      </w:rPr>
      <w:t xml:space="preserve">                    </w:t>
    </w:r>
    <w:r>
      <w:t xml:space="preserve">                                                                                    </w:t>
    </w:r>
    <w:r>
      <w:pict>
        <v:line id="_x0000_s2056" style="position:absolute;z-index:-251653632;mso-position-horizontal-relative:text;mso-position-vertical-relative:text" from=".35pt,12.25pt" to=".35pt,12.25pt" strokeweight=".26mm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18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Outline"/>
    <w:lvl w:ilvl="0">
      <w:start w:val="1"/>
      <w:numFmt w:val="upperLetter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</w:pPr>
    </w:lvl>
  </w:abstractNum>
  <w:abstractNum w:abstractNumId="4">
    <w:nsid w:val="05CB5A98"/>
    <w:multiLevelType w:val="multilevel"/>
    <w:tmpl w:val="A3A8FC5E"/>
    <w:lvl w:ilvl="0">
      <w:start w:val="4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BA7263A"/>
    <w:multiLevelType w:val="hybridMultilevel"/>
    <w:tmpl w:val="7FB81C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02B93"/>
    <w:multiLevelType w:val="hybridMultilevel"/>
    <w:tmpl w:val="DF44EB7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FC5245"/>
    <w:multiLevelType w:val="hybridMultilevel"/>
    <w:tmpl w:val="E8DA723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5712B0"/>
    <w:multiLevelType w:val="hybridMultilevel"/>
    <w:tmpl w:val="3162DA5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FE13DA"/>
    <w:multiLevelType w:val="hybridMultilevel"/>
    <w:tmpl w:val="8BF848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F3F4E"/>
    <w:multiLevelType w:val="hybridMultilevel"/>
    <w:tmpl w:val="984E8310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1FF77A5F"/>
    <w:multiLevelType w:val="hybridMultilevel"/>
    <w:tmpl w:val="CE0E8B5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0376BF"/>
    <w:multiLevelType w:val="hybridMultilevel"/>
    <w:tmpl w:val="C1AEEAB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E31B24"/>
    <w:multiLevelType w:val="multilevel"/>
    <w:tmpl w:val="DC10CB9E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A413E56"/>
    <w:multiLevelType w:val="hybridMultilevel"/>
    <w:tmpl w:val="6D9ED6B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1D618C"/>
    <w:multiLevelType w:val="hybridMultilevel"/>
    <w:tmpl w:val="D2F0FDB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086196"/>
    <w:multiLevelType w:val="hybridMultilevel"/>
    <w:tmpl w:val="0CA679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B84675"/>
    <w:multiLevelType w:val="singleLevel"/>
    <w:tmpl w:val="4E7A0F70"/>
    <w:lvl w:ilvl="0">
      <w:start w:val="1"/>
      <w:numFmt w:val="decimal"/>
      <w:pStyle w:val="Nadpis2tz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9DC6108"/>
    <w:multiLevelType w:val="hybridMultilevel"/>
    <w:tmpl w:val="36966C9C"/>
    <w:lvl w:ilvl="0" w:tplc="4462D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pStyle w:val="JKNadpi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JKNadpis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BB7E19"/>
    <w:multiLevelType w:val="hybridMultilevel"/>
    <w:tmpl w:val="B3FC5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52C36"/>
    <w:multiLevelType w:val="hybridMultilevel"/>
    <w:tmpl w:val="AD88C130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C317F2"/>
    <w:multiLevelType w:val="hybridMultilevel"/>
    <w:tmpl w:val="C5E42E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901E33"/>
    <w:multiLevelType w:val="hybridMultilevel"/>
    <w:tmpl w:val="67F465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4E45C5"/>
    <w:multiLevelType w:val="multilevel"/>
    <w:tmpl w:val="AF049A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57779D2"/>
    <w:multiLevelType w:val="multilevel"/>
    <w:tmpl w:val="5AAC0A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55"/>
        </w:tabs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85"/>
        </w:tabs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440"/>
      </w:pPr>
      <w:rPr>
        <w:rFonts w:hint="default"/>
      </w:rPr>
    </w:lvl>
  </w:abstractNum>
  <w:abstractNum w:abstractNumId="25">
    <w:nsid w:val="59584AE2"/>
    <w:multiLevelType w:val="multilevel"/>
    <w:tmpl w:val="217C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8110EA"/>
    <w:multiLevelType w:val="hybridMultilevel"/>
    <w:tmpl w:val="C49085CE"/>
    <w:lvl w:ilvl="0" w:tplc="8E88A1C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575FA2"/>
    <w:multiLevelType w:val="hybridMultilevel"/>
    <w:tmpl w:val="70DE5918"/>
    <w:lvl w:ilvl="0" w:tplc="28FA4C4C"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628B1"/>
    <w:multiLevelType w:val="multilevel"/>
    <w:tmpl w:val="7E3AFF22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94E28B9"/>
    <w:multiLevelType w:val="multilevel"/>
    <w:tmpl w:val="D9425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983068D"/>
    <w:multiLevelType w:val="hybridMultilevel"/>
    <w:tmpl w:val="0F22E7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5199F"/>
    <w:multiLevelType w:val="hybridMultilevel"/>
    <w:tmpl w:val="2B5A85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E578B7"/>
    <w:multiLevelType w:val="hybridMultilevel"/>
    <w:tmpl w:val="8962ED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3D4B78"/>
    <w:multiLevelType w:val="hybridMultilevel"/>
    <w:tmpl w:val="189ED8E0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950A49"/>
    <w:multiLevelType w:val="hybridMultilevel"/>
    <w:tmpl w:val="6B7A979C"/>
    <w:lvl w:ilvl="0" w:tplc="8E88A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520AC1"/>
    <w:multiLevelType w:val="hybridMultilevel"/>
    <w:tmpl w:val="7C147C4C"/>
    <w:lvl w:ilvl="0" w:tplc="8E88A1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4E623F"/>
    <w:multiLevelType w:val="hybridMultilevel"/>
    <w:tmpl w:val="AC5823A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720380"/>
    <w:multiLevelType w:val="hybridMultilevel"/>
    <w:tmpl w:val="F7C855CA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29"/>
  </w:num>
  <w:num w:numId="5">
    <w:abstractNumId w:val="13"/>
  </w:num>
  <w:num w:numId="6">
    <w:abstractNumId w:val="26"/>
  </w:num>
  <w:num w:numId="7">
    <w:abstractNumId w:val="4"/>
  </w:num>
  <w:num w:numId="8">
    <w:abstractNumId w:val="5"/>
  </w:num>
  <w:num w:numId="9">
    <w:abstractNumId w:val="16"/>
  </w:num>
  <w:num w:numId="10">
    <w:abstractNumId w:val="28"/>
  </w:num>
  <w:num w:numId="11">
    <w:abstractNumId w:val="15"/>
  </w:num>
  <w:num w:numId="12">
    <w:abstractNumId w:val="9"/>
  </w:num>
  <w:num w:numId="13">
    <w:abstractNumId w:val="11"/>
  </w:num>
  <w:num w:numId="14">
    <w:abstractNumId w:val="36"/>
  </w:num>
  <w:num w:numId="15">
    <w:abstractNumId w:val="23"/>
  </w:num>
  <w:num w:numId="16">
    <w:abstractNumId w:val="37"/>
  </w:num>
  <w:num w:numId="17">
    <w:abstractNumId w:val="21"/>
  </w:num>
  <w:num w:numId="18">
    <w:abstractNumId w:val="25"/>
  </w:num>
  <w:num w:numId="19">
    <w:abstractNumId w:val="14"/>
  </w:num>
  <w:num w:numId="20">
    <w:abstractNumId w:val="7"/>
  </w:num>
  <w:num w:numId="21">
    <w:abstractNumId w:val="30"/>
  </w:num>
  <w:num w:numId="22">
    <w:abstractNumId w:val="19"/>
  </w:num>
  <w:num w:numId="23">
    <w:abstractNumId w:val="24"/>
  </w:num>
  <w:num w:numId="24">
    <w:abstractNumId w:val="31"/>
  </w:num>
  <w:num w:numId="25">
    <w:abstractNumId w:val="8"/>
  </w:num>
  <w:num w:numId="26">
    <w:abstractNumId w:val="12"/>
  </w:num>
  <w:num w:numId="27">
    <w:abstractNumId w:val="20"/>
  </w:num>
  <w:num w:numId="28">
    <w:abstractNumId w:val="35"/>
  </w:num>
  <w:num w:numId="29">
    <w:abstractNumId w:val="33"/>
  </w:num>
  <w:num w:numId="30">
    <w:abstractNumId w:val="32"/>
  </w:num>
  <w:num w:numId="31">
    <w:abstractNumId w:val="10"/>
  </w:num>
  <w:num w:numId="32">
    <w:abstractNumId w:val="27"/>
  </w:num>
  <w:num w:numId="33">
    <w:abstractNumId w:val="34"/>
  </w:num>
  <w:num w:numId="34">
    <w:abstractNumId w:val="22"/>
  </w:num>
  <w:num w:numId="35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643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212DE"/>
    <w:rsid w:val="00000FC2"/>
    <w:rsid w:val="00001750"/>
    <w:rsid w:val="00005E53"/>
    <w:rsid w:val="00006DD3"/>
    <w:rsid w:val="000152E9"/>
    <w:rsid w:val="00017024"/>
    <w:rsid w:val="0002113D"/>
    <w:rsid w:val="00024512"/>
    <w:rsid w:val="00030E2A"/>
    <w:rsid w:val="000350B8"/>
    <w:rsid w:val="00037B1E"/>
    <w:rsid w:val="00041F8E"/>
    <w:rsid w:val="00042A85"/>
    <w:rsid w:val="00046658"/>
    <w:rsid w:val="00046682"/>
    <w:rsid w:val="00047372"/>
    <w:rsid w:val="00055482"/>
    <w:rsid w:val="00057A69"/>
    <w:rsid w:val="000616DB"/>
    <w:rsid w:val="00062BFA"/>
    <w:rsid w:val="00064964"/>
    <w:rsid w:val="000668A9"/>
    <w:rsid w:val="00071D7A"/>
    <w:rsid w:val="00073961"/>
    <w:rsid w:val="00074C40"/>
    <w:rsid w:val="000759E0"/>
    <w:rsid w:val="00076767"/>
    <w:rsid w:val="00077654"/>
    <w:rsid w:val="000855F9"/>
    <w:rsid w:val="0008662E"/>
    <w:rsid w:val="000944A7"/>
    <w:rsid w:val="0009649B"/>
    <w:rsid w:val="00097E98"/>
    <w:rsid w:val="000A1154"/>
    <w:rsid w:val="000A6C85"/>
    <w:rsid w:val="000B12F1"/>
    <w:rsid w:val="000B30F6"/>
    <w:rsid w:val="000C1FFD"/>
    <w:rsid w:val="000C6007"/>
    <w:rsid w:val="000C6781"/>
    <w:rsid w:val="000D2168"/>
    <w:rsid w:val="000D31C3"/>
    <w:rsid w:val="000E0F19"/>
    <w:rsid w:val="000E5091"/>
    <w:rsid w:val="000E72BA"/>
    <w:rsid w:val="000E7A1E"/>
    <w:rsid w:val="000F2831"/>
    <w:rsid w:val="000F52D0"/>
    <w:rsid w:val="000F591A"/>
    <w:rsid w:val="000F748D"/>
    <w:rsid w:val="001000AA"/>
    <w:rsid w:val="0010576E"/>
    <w:rsid w:val="00112E2F"/>
    <w:rsid w:val="00121825"/>
    <w:rsid w:val="00122710"/>
    <w:rsid w:val="001253E2"/>
    <w:rsid w:val="00127E81"/>
    <w:rsid w:val="00132787"/>
    <w:rsid w:val="001359A8"/>
    <w:rsid w:val="00141416"/>
    <w:rsid w:val="00155B56"/>
    <w:rsid w:val="0016359A"/>
    <w:rsid w:val="00167523"/>
    <w:rsid w:val="00176F70"/>
    <w:rsid w:val="001804DB"/>
    <w:rsid w:val="00180B3C"/>
    <w:rsid w:val="00190995"/>
    <w:rsid w:val="001A38E4"/>
    <w:rsid w:val="001A4278"/>
    <w:rsid w:val="001B2F2D"/>
    <w:rsid w:val="001B4B78"/>
    <w:rsid w:val="001D1ACE"/>
    <w:rsid w:val="001E361D"/>
    <w:rsid w:val="001E3889"/>
    <w:rsid w:val="001F22B9"/>
    <w:rsid w:val="001F2CFE"/>
    <w:rsid w:val="001F3E50"/>
    <w:rsid w:val="0020070C"/>
    <w:rsid w:val="00202EBE"/>
    <w:rsid w:val="0020611C"/>
    <w:rsid w:val="00214A55"/>
    <w:rsid w:val="00216188"/>
    <w:rsid w:val="00216C20"/>
    <w:rsid w:val="00221954"/>
    <w:rsid w:val="00224427"/>
    <w:rsid w:val="00226534"/>
    <w:rsid w:val="00227009"/>
    <w:rsid w:val="00232FB7"/>
    <w:rsid w:val="00235D2E"/>
    <w:rsid w:val="0024669F"/>
    <w:rsid w:val="00246AF1"/>
    <w:rsid w:val="00246ECA"/>
    <w:rsid w:val="00255628"/>
    <w:rsid w:val="00260E65"/>
    <w:rsid w:val="0026311A"/>
    <w:rsid w:val="002636B6"/>
    <w:rsid w:val="002667A2"/>
    <w:rsid w:val="002700DE"/>
    <w:rsid w:val="0027045F"/>
    <w:rsid w:val="00275062"/>
    <w:rsid w:val="00275223"/>
    <w:rsid w:val="00292CD5"/>
    <w:rsid w:val="002A1C07"/>
    <w:rsid w:val="002A22BE"/>
    <w:rsid w:val="002A65B5"/>
    <w:rsid w:val="002B0A08"/>
    <w:rsid w:val="002B23B5"/>
    <w:rsid w:val="002B23ED"/>
    <w:rsid w:val="002B3AE9"/>
    <w:rsid w:val="002B5BE8"/>
    <w:rsid w:val="002B619D"/>
    <w:rsid w:val="002B7547"/>
    <w:rsid w:val="002B75C8"/>
    <w:rsid w:val="002B7B3F"/>
    <w:rsid w:val="002B7FF6"/>
    <w:rsid w:val="002C457D"/>
    <w:rsid w:val="002D2102"/>
    <w:rsid w:val="002D37D7"/>
    <w:rsid w:val="002D45B7"/>
    <w:rsid w:val="002D63BD"/>
    <w:rsid w:val="002D73B2"/>
    <w:rsid w:val="002E14B0"/>
    <w:rsid w:val="002E2466"/>
    <w:rsid w:val="002E268C"/>
    <w:rsid w:val="002F4297"/>
    <w:rsid w:val="00302330"/>
    <w:rsid w:val="003060DE"/>
    <w:rsid w:val="00306F1A"/>
    <w:rsid w:val="00310141"/>
    <w:rsid w:val="00322CF1"/>
    <w:rsid w:val="00327E55"/>
    <w:rsid w:val="00331AC7"/>
    <w:rsid w:val="0034179D"/>
    <w:rsid w:val="003423D9"/>
    <w:rsid w:val="0034313B"/>
    <w:rsid w:val="00347E36"/>
    <w:rsid w:val="00351284"/>
    <w:rsid w:val="00351DF4"/>
    <w:rsid w:val="00353AC9"/>
    <w:rsid w:val="003542A8"/>
    <w:rsid w:val="003565B1"/>
    <w:rsid w:val="00356AF8"/>
    <w:rsid w:val="00361E89"/>
    <w:rsid w:val="0037125C"/>
    <w:rsid w:val="00380894"/>
    <w:rsid w:val="0038225C"/>
    <w:rsid w:val="0039020E"/>
    <w:rsid w:val="00392D44"/>
    <w:rsid w:val="0039578B"/>
    <w:rsid w:val="003A1BA8"/>
    <w:rsid w:val="003A73C3"/>
    <w:rsid w:val="003B3774"/>
    <w:rsid w:val="003B6626"/>
    <w:rsid w:val="003B7D3D"/>
    <w:rsid w:val="003D2C72"/>
    <w:rsid w:val="003E2068"/>
    <w:rsid w:val="003E21E7"/>
    <w:rsid w:val="003E3F55"/>
    <w:rsid w:val="003E5890"/>
    <w:rsid w:val="003E624D"/>
    <w:rsid w:val="003E7BED"/>
    <w:rsid w:val="003F2301"/>
    <w:rsid w:val="003F6A60"/>
    <w:rsid w:val="00400D99"/>
    <w:rsid w:val="00401637"/>
    <w:rsid w:val="00407383"/>
    <w:rsid w:val="0041116D"/>
    <w:rsid w:val="0041335F"/>
    <w:rsid w:val="004148F7"/>
    <w:rsid w:val="00416372"/>
    <w:rsid w:val="00421094"/>
    <w:rsid w:val="00422AEE"/>
    <w:rsid w:val="00423DE2"/>
    <w:rsid w:val="00431AF9"/>
    <w:rsid w:val="004327A1"/>
    <w:rsid w:val="0043691F"/>
    <w:rsid w:val="0044156F"/>
    <w:rsid w:val="00442147"/>
    <w:rsid w:val="00444BC6"/>
    <w:rsid w:val="004504FE"/>
    <w:rsid w:val="00454A23"/>
    <w:rsid w:val="004564B6"/>
    <w:rsid w:val="00457409"/>
    <w:rsid w:val="00461A21"/>
    <w:rsid w:val="00472C5B"/>
    <w:rsid w:val="00472CED"/>
    <w:rsid w:val="004750AF"/>
    <w:rsid w:val="00475BE2"/>
    <w:rsid w:val="00476727"/>
    <w:rsid w:val="00484046"/>
    <w:rsid w:val="004851C8"/>
    <w:rsid w:val="00495733"/>
    <w:rsid w:val="00497F1C"/>
    <w:rsid w:val="004B3D5A"/>
    <w:rsid w:val="004B6693"/>
    <w:rsid w:val="004C148A"/>
    <w:rsid w:val="004D074C"/>
    <w:rsid w:val="004D0804"/>
    <w:rsid w:val="004D52C7"/>
    <w:rsid w:val="004D7C14"/>
    <w:rsid w:val="004E4066"/>
    <w:rsid w:val="004E58F9"/>
    <w:rsid w:val="004F1739"/>
    <w:rsid w:val="004F79C0"/>
    <w:rsid w:val="0050008E"/>
    <w:rsid w:val="005010D6"/>
    <w:rsid w:val="0051355D"/>
    <w:rsid w:val="00516E79"/>
    <w:rsid w:val="00517929"/>
    <w:rsid w:val="00534745"/>
    <w:rsid w:val="00534A2D"/>
    <w:rsid w:val="005427E1"/>
    <w:rsid w:val="00546D85"/>
    <w:rsid w:val="005470D6"/>
    <w:rsid w:val="005476C7"/>
    <w:rsid w:val="00557D21"/>
    <w:rsid w:val="00565406"/>
    <w:rsid w:val="00576D5E"/>
    <w:rsid w:val="00585B24"/>
    <w:rsid w:val="00590827"/>
    <w:rsid w:val="00595BA5"/>
    <w:rsid w:val="005B3712"/>
    <w:rsid w:val="005B6A3D"/>
    <w:rsid w:val="005C21F5"/>
    <w:rsid w:val="005C46B8"/>
    <w:rsid w:val="005D1BC5"/>
    <w:rsid w:val="005D652F"/>
    <w:rsid w:val="005D6CDA"/>
    <w:rsid w:val="005D77C3"/>
    <w:rsid w:val="005E1F3C"/>
    <w:rsid w:val="005E2168"/>
    <w:rsid w:val="005E2BB0"/>
    <w:rsid w:val="005E3741"/>
    <w:rsid w:val="005E47C9"/>
    <w:rsid w:val="005E6647"/>
    <w:rsid w:val="005E7094"/>
    <w:rsid w:val="005F25A4"/>
    <w:rsid w:val="005F3282"/>
    <w:rsid w:val="005F3BA6"/>
    <w:rsid w:val="005F5E7F"/>
    <w:rsid w:val="005F6EBA"/>
    <w:rsid w:val="005F755E"/>
    <w:rsid w:val="005F772F"/>
    <w:rsid w:val="006000B4"/>
    <w:rsid w:val="006031E5"/>
    <w:rsid w:val="00603747"/>
    <w:rsid w:val="00606C52"/>
    <w:rsid w:val="00610183"/>
    <w:rsid w:val="006121DD"/>
    <w:rsid w:val="00612514"/>
    <w:rsid w:val="00613D36"/>
    <w:rsid w:val="00614AC8"/>
    <w:rsid w:val="00620124"/>
    <w:rsid w:val="00623BA5"/>
    <w:rsid w:val="006252D8"/>
    <w:rsid w:val="006377B0"/>
    <w:rsid w:val="00644A2E"/>
    <w:rsid w:val="00645DF5"/>
    <w:rsid w:val="00651F1B"/>
    <w:rsid w:val="00657EB6"/>
    <w:rsid w:val="006652B4"/>
    <w:rsid w:val="006653E8"/>
    <w:rsid w:val="006746D2"/>
    <w:rsid w:val="006808AA"/>
    <w:rsid w:val="00682DE3"/>
    <w:rsid w:val="00685786"/>
    <w:rsid w:val="006908E1"/>
    <w:rsid w:val="006930D1"/>
    <w:rsid w:val="0069315D"/>
    <w:rsid w:val="00693EBD"/>
    <w:rsid w:val="0069460F"/>
    <w:rsid w:val="0069577B"/>
    <w:rsid w:val="006A0FBC"/>
    <w:rsid w:val="006A1E80"/>
    <w:rsid w:val="006A3C3B"/>
    <w:rsid w:val="006A4267"/>
    <w:rsid w:val="006A460F"/>
    <w:rsid w:val="006A6A32"/>
    <w:rsid w:val="006B11C9"/>
    <w:rsid w:val="006B49AA"/>
    <w:rsid w:val="006C292F"/>
    <w:rsid w:val="006C3E6E"/>
    <w:rsid w:val="006C5193"/>
    <w:rsid w:val="006C6815"/>
    <w:rsid w:val="006D42C8"/>
    <w:rsid w:val="006E34A2"/>
    <w:rsid w:val="006E3C4C"/>
    <w:rsid w:val="006F0EDC"/>
    <w:rsid w:val="006F1C2D"/>
    <w:rsid w:val="006F23A8"/>
    <w:rsid w:val="006F5AD6"/>
    <w:rsid w:val="00702A49"/>
    <w:rsid w:val="00704AE5"/>
    <w:rsid w:val="00705B29"/>
    <w:rsid w:val="00706736"/>
    <w:rsid w:val="00707694"/>
    <w:rsid w:val="007077FE"/>
    <w:rsid w:val="00714529"/>
    <w:rsid w:val="00714FB0"/>
    <w:rsid w:val="007158D9"/>
    <w:rsid w:val="0071597D"/>
    <w:rsid w:val="00734981"/>
    <w:rsid w:val="00734C4E"/>
    <w:rsid w:val="007366BD"/>
    <w:rsid w:val="007435DE"/>
    <w:rsid w:val="007441AA"/>
    <w:rsid w:val="0075108D"/>
    <w:rsid w:val="007523EA"/>
    <w:rsid w:val="00756B5A"/>
    <w:rsid w:val="007639DE"/>
    <w:rsid w:val="00767923"/>
    <w:rsid w:val="00767FBD"/>
    <w:rsid w:val="00771504"/>
    <w:rsid w:val="007715BA"/>
    <w:rsid w:val="00773189"/>
    <w:rsid w:val="0078671F"/>
    <w:rsid w:val="007935E9"/>
    <w:rsid w:val="00794CB2"/>
    <w:rsid w:val="007959B7"/>
    <w:rsid w:val="0079787F"/>
    <w:rsid w:val="007A2165"/>
    <w:rsid w:val="007A22A4"/>
    <w:rsid w:val="007A6414"/>
    <w:rsid w:val="007B0D86"/>
    <w:rsid w:val="007B6E0D"/>
    <w:rsid w:val="007D244E"/>
    <w:rsid w:val="007D4A4B"/>
    <w:rsid w:val="007D6D11"/>
    <w:rsid w:val="007E022A"/>
    <w:rsid w:val="007E2705"/>
    <w:rsid w:val="007E3157"/>
    <w:rsid w:val="007E4C7F"/>
    <w:rsid w:val="007E70F0"/>
    <w:rsid w:val="007F4573"/>
    <w:rsid w:val="007F57A6"/>
    <w:rsid w:val="007F6BA5"/>
    <w:rsid w:val="007F6F39"/>
    <w:rsid w:val="00800CFE"/>
    <w:rsid w:val="00804688"/>
    <w:rsid w:val="00812121"/>
    <w:rsid w:val="00830074"/>
    <w:rsid w:val="00830F8A"/>
    <w:rsid w:val="00831752"/>
    <w:rsid w:val="008377BF"/>
    <w:rsid w:val="0084286A"/>
    <w:rsid w:val="00843012"/>
    <w:rsid w:val="00843418"/>
    <w:rsid w:val="00850134"/>
    <w:rsid w:val="008516B5"/>
    <w:rsid w:val="008531CB"/>
    <w:rsid w:val="008542B3"/>
    <w:rsid w:val="00856444"/>
    <w:rsid w:val="00863A71"/>
    <w:rsid w:val="00864CF0"/>
    <w:rsid w:val="0086714C"/>
    <w:rsid w:val="00873564"/>
    <w:rsid w:val="00877843"/>
    <w:rsid w:val="00885B09"/>
    <w:rsid w:val="008865D2"/>
    <w:rsid w:val="00891054"/>
    <w:rsid w:val="00897058"/>
    <w:rsid w:val="008A0C1B"/>
    <w:rsid w:val="008A0ED6"/>
    <w:rsid w:val="008A31AC"/>
    <w:rsid w:val="008A3CBB"/>
    <w:rsid w:val="008B043C"/>
    <w:rsid w:val="008B2845"/>
    <w:rsid w:val="008B4D7E"/>
    <w:rsid w:val="008C0C63"/>
    <w:rsid w:val="008C1660"/>
    <w:rsid w:val="008C3655"/>
    <w:rsid w:val="008C694D"/>
    <w:rsid w:val="008D3972"/>
    <w:rsid w:val="008D55C2"/>
    <w:rsid w:val="008D5DE5"/>
    <w:rsid w:val="008E33E2"/>
    <w:rsid w:val="008E4843"/>
    <w:rsid w:val="008E79A8"/>
    <w:rsid w:val="008F30D4"/>
    <w:rsid w:val="00904107"/>
    <w:rsid w:val="00905413"/>
    <w:rsid w:val="00906070"/>
    <w:rsid w:val="0090641F"/>
    <w:rsid w:val="00910976"/>
    <w:rsid w:val="00911E1B"/>
    <w:rsid w:val="009134CA"/>
    <w:rsid w:val="0091475D"/>
    <w:rsid w:val="009177E6"/>
    <w:rsid w:val="0092706E"/>
    <w:rsid w:val="0093135E"/>
    <w:rsid w:val="009313E1"/>
    <w:rsid w:val="00945254"/>
    <w:rsid w:val="00950F32"/>
    <w:rsid w:val="00970F20"/>
    <w:rsid w:val="00971671"/>
    <w:rsid w:val="00975FB2"/>
    <w:rsid w:val="00982206"/>
    <w:rsid w:val="009840AA"/>
    <w:rsid w:val="00990D09"/>
    <w:rsid w:val="00990D28"/>
    <w:rsid w:val="00993A53"/>
    <w:rsid w:val="009941A3"/>
    <w:rsid w:val="009A196F"/>
    <w:rsid w:val="009A52CA"/>
    <w:rsid w:val="009B0D7A"/>
    <w:rsid w:val="009B2B0C"/>
    <w:rsid w:val="009B5050"/>
    <w:rsid w:val="009B56FE"/>
    <w:rsid w:val="009B57F8"/>
    <w:rsid w:val="009D4EF6"/>
    <w:rsid w:val="009E38B2"/>
    <w:rsid w:val="009E3BEC"/>
    <w:rsid w:val="00A00804"/>
    <w:rsid w:val="00A05F60"/>
    <w:rsid w:val="00A13B69"/>
    <w:rsid w:val="00A14E87"/>
    <w:rsid w:val="00A36149"/>
    <w:rsid w:val="00A41A8B"/>
    <w:rsid w:val="00A436AD"/>
    <w:rsid w:val="00A50686"/>
    <w:rsid w:val="00A5688A"/>
    <w:rsid w:val="00A61BF4"/>
    <w:rsid w:val="00A6355E"/>
    <w:rsid w:val="00A72BCB"/>
    <w:rsid w:val="00A732CF"/>
    <w:rsid w:val="00A74794"/>
    <w:rsid w:val="00A852DE"/>
    <w:rsid w:val="00A85A8E"/>
    <w:rsid w:val="00A91657"/>
    <w:rsid w:val="00A9225B"/>
    <w:rsid w:val="00A93C02"/>
    <w:rsid w:val="00A94015"/>
    <w:rsid w:val="00A94A51"/>
    <w:rsid w:val="00AA197D"/>
    <w:rsid w:val="00AA3174"/>
    <w:rsid w:val="00AA6201"/>
    <w:rsid w:val="00AA7CE6"/>
    <w:rsid w:val="00AB2664"/>
    <w:rsid w:val="00AC28E3"/>
    <w:rsid w:val="00AC64E5"/>
    <w:rsid w:val="00AD07E7"/>
    <w:rsid w:val="00AD4F84"/>
    <w:rsid w:val="00AD68DB"/>
    <w:rsid w:val="00AE1121"/>
    <w:rsid w:val="00AE7054"/>
    <w:rsid w:val="00AE705F"/>
    <w:rsid w:val="00B01202"/>
    <w:rsid w:val="00B01930"/>
    <w:rsid w:val="00B0339D"/>
    <w:rsid w:val="00B03D17"/>
    <w:rsid w:val="00B10795"/>
    <w:rsid w:val="00B11C24"/>
    <w:rsid w:val="00B17133"/>
    <w:rsid w:val="00B23502"/>
    <w:rsid w:val="00B32B7A"/>
    <w:rsid w:val="00B403D1"/>
    <w:rsid w:val="00B42B96"/>
    <w:rsid w:val="00B43413"/>
    <w:rsid w:val="00B46ECC"/>
    <w:rsid w:val="00B52F69"/>
    <w:rsid w:val="00B537C0"/>
    <w:rsid w:val="00B53EAE"/>
    <w:rsid w:val="00B53F9E"/>
    <w:rsid w:val="00B55E02"/>
    <w:rsid w:val="00B5751B"/>
    <w:rsid w:val="00B57C88"/>
    <w:rsid w:val="00B6203D"/>
    <w:rsid w:val="00B642C5"/>
    <w:rsid w:val="00B6536B"/>
    <w:rsid w:val="00B7238B"/>
    <w:rsid w:val="00B74DC7"/>
    <w:rsid w:val="00B80184"/>
    <w:rsid w:val="00B806BD"/>
    <w:rsid w:val="00B87533"/>
    <w:rsid w:val="00B90294"/>
    <w:rsid w:val="00B97347"/>
    <w:rsid w:val="00BA129C"/>
    <w:rsid w:val="00BA1D9D"/>
    <w:rsid w:val="00BA3241"/>
    <w:rsid w:val="00BA5F15"/>
    <w:rsid w:val="00BB0547"/>
    <w:rsid w:val="00BB089E"/>
    <w:rsid w:val="00BB261B"/>
    <w:rsid w:val="00BB3A7C"/>
    <w:rsid w:val="00BC4C51"/>
    <w:rsid w:val="00BD15E2"/>
    <w:rsid w:val="00BD5C59"/>
    <w:rsid w:val="00BD789D"/>
    <w:rsid w:val="00BE3634"/>
    <w:rsid w:val="00BF00EF"/>
    <w:rsid w:val="00BF6330"/>
    <w:rsid w:val="00BF6D76"/>
    <w:rsid w:val="00C001B6"/>
    <w:rsid w:val="00C0290D"/>
    <w:rsid w:val="00C06A1A"/>
    <w:rsid w:val="00C1113B"/>
    <w:rsid w:val="00C12874"/>
    <w:rsid w:val="00C212DE"/>
    <w:rsid w:val="00C22B27"/>
    <w:rsid w:val="00C241A0"/>
    <w:rsid w:val="00C254EB"/>
    <w:rsid w:val="00C26865"/>
    <w:rsid w:val="00C26CA1"/>
    <w:rsid w:val="00C26D2F"/>
    <w:rsid w:val="00C27BDD"/>
    <w:rsid w:val="00C30F3D"/>
    <w:rsid w:val="00C31309"/>
    <w:rsid w:val="00C5231C"/>
    <w:rsid w:val="00C55697"/>
    <w:rsid w:val="00C5762C"/>
    <w:rsid w:val="00C62960"/>
    <w:rsid w:val="00C64A5C"/>
    <w:rsid w:val="00C658E6"/>
    <w:rsid w:val="00C674C6"/>
    <w:rsid w:val="00C755D2"/>
    <w:rsid w:val="00C76CF5"/>
    <w:rsid w:val="00C84283"/>
    <w:rsid w:val="00C95410"/>
    <w:rsid w:val="00C95AF3"/>
    <w:rsid w:val="00C96BBC"/>
    <w:rsid w:val="00C97CED"/>
    <w:rsid w:val="00CA5FE1"/>
    <w:rsid w:val="00CB08B6"/>
    <w:rsid w:val="00CB31DA"/>
    <w:rsid w:val="00CB5A37"/>
    <w:rsid w:val="00CB749F"/>
    <w:rsid w:val="00CC4885"/>
    <w:rsid w:val="00CC4ED2"/>
    <w:rsid w:val="00CC527C"/>
    <w:rsid w:val="00CC59CD"/>
    <w:rsid w:val="00CC62DC"/>
    <w:rsid w:val="00CD0EE7"/>
    <w:rsid w:val="00CD3E61"/>
    <w:rsid w:val="00CD4F4C"/>
    <w:rsid w:val="00CD5D21"/>
    <w:rsid w:val="00CE2696"/>
    <w:rsid w:val="00CE4FD1"/>
    <w:rsid w:val="00CE5CAC"/>
    <w:rsid w:val="00CF24CC"/>
    <w:rsid w:val="00CF5243"/>
    <w:rsid w:val="00CF538B"/>
    <w:rsid w:val="00CF7251"/>
    <w:rsid w:val="00D00644"/>
    <w:rsid w:val="00D00CAA"/>
    <w:rsid w:val="00D023FF"/>
    <w:rsid w:val="00D064C7"/>
    <w:rsid w:val="00D10C28"/>
    <w:rsid w:val="00D27228"/>
    <w:rsid w:val="00D27784"/>
    <w:rsid w:val="00D27F57"/>
    <w:rsid w:val="00D340AA"/>
    <w:rsid w:val="00D367D3"/>
    <w:rsid w:val="00D41154"/>
    <w:rsid w:val="00D4255F"/>
    <w:rsid w:val="00D43981"/>
    <w:rsid w:val="00D439D9"/>
    <w:rsid w:val="00D44EBE"/>
    <w:rsid w:val="00D44FCE"/>
    <w:rsid w:val="00D47420"/>
    <w:rsid w:val="00D547DA"/>
    <w:rsid w:val="00D55FEA"/>
    <w:rsid w:val="00D57106"/>
    <w:rsid w:val="00D656B8"/>
    <w:rsid w:val="00D6752B"/>
    <w:rsid w:val="00D67553"/>
    <w:rsid w:val="00D7059C"/>
    <w:rsid w:val="00D76CDB"/>
    <w:rsid w:val="00D86450"/>
    <w:rsid w:val="00D90B81"/>
    <w:rsid w:val="00D95266"/>
    <w:rsid w:val="00DA06B1"/>
    <w:rsid w:val="00DA3D90"/>
    <w:rsid w:val="00DA3D93"/>
    <w:rsid w:val="00DA5E46"/>
    <w:rsid w:val="00DA7B51"/>
    <w:rsid w:val="00DA7F18"/>
    <w:rsid w:val="00DB3EA1"/>
    <w:rsid w:val="00DB6F8D"/>
    <w:rsid w:val="00DC319F"/>
    <w:rsid w:val="00DC3D8D"/>
    <w:rsid w:val="00DC4CF5"/>
    <w:rsid w:val="00DD2D00"/>
    <w:rsid w:val="00DD720C"/>
    <w:rsid w:val="00DD7BB9"/>
    <w:rsid w:val="00DE2D4D"/>
    <w:rsid w:val="00DF1BA8"/>
    <w:rsid w:val="00DF4C51"/>
    <w:rsid w:val="00DF5FAF"/>
    <w:rsid w:val="00DF6741"/>
    <w:rsid w:val="00DF73E9"/>
    <w:rsid w:val="00E00A72"/>
    <w:rsid w:val="00E01BE1"/>
    <w:rsid w:val="00E0373C"/>
    <w:rsid w:val="00E16104"/>
    <w:rsid w:val="00E16B31"/>
    <w:rsid w:val="00E1723D"/>
    <w:rsid w:val="00E23F39"/>
    <w:rsid w:val="00E24037"/>
    <w:rsid w:val="00E245DA"/>
    <w:rsid w:val="00E428FA"/>
    <w:rsid w:val="00E44EAA"/>
    <w:rsid w:val="00E45406"/>
    <w:rsid w:val="00E530E3"/>
    <w:rsid w:val="00E57D23"/>
    <w:rsid w:val="00E62D11"/>
    <w:rsid w:val="00E6478B"/>
    <w:rsid w:val="00E64CB6"/>
    <w:rsid w:val="00E66DD3"/>
    <w:rsid w:val="00E708D9"/>
    <w:rsid w:val="00E81980"/>
    <w:rsid w:val="00E827E7"/>
    <w:rsid w:val="00E837B1"/>
    <w:rsid w:val="00E91861"/>
    <w:rsid w:val="00E969A6"/>
    <w:rsid w:val="00E96B50"/>
    <w:rsid w:val="00EA3814"/>
    <w:rsid w:val="00EA6F9A"/>
    <w:rsid w:val="00EB287C"/>
    <w:rsid w:val="00EC00FF"/>
    <w:rsid w:val="00EC13C0"/>
    <w:rsid w:val="00EC53AB"/>
    <w:rsid w:val="00ED1E34"/>
    <w:rsid w:val="00ED2105"/>
    <w:rsid w:val="00ED252E"/>
    <w:rsid w:val="00EE12C1"/>
    <w:rsid w:val="00EE4E30"/>
    <w:rsid w:val="00EF010F"/>
    <w:rsid w:val="00EF19F5"/>
    <w:rsid w:val="00EF2839"/>
    <w:rsid w:val="00EF2F69"/>
    <w:rsid w:val="00F0570A"/>
    <w:rsid w:val="00F057EE"/>
    <w:rsid w:val="00F05BC4"/>
    <w:rsid w:val="00F17DCA"/>
    <w:rsid w:val="00F2125C"/>
    <w:rsid w:val="00F21899"/>
    <w:rsid w:val="00F243BF"/>
    <w:rsid w:val="00F255E1"/>
    <w:rsid w:val="00F30511"/>
    <w:rsid w:val="00F3386D"/>
    <w:rsid w:val="00F33E4C"/>
    <w:rsid w:val="00F347FB"/>
    <w:rsid w:val="00F37FF9"/>
    <w:rsid w:val="00F44BE7"/>
    <w:rsid w:val="00F50A15"/>
    <w:rsid w:val="00F51992"/>
    <w:rsid w:val="00F5252A"/>
    <w:rsid w:val="00F5280F"/>
    <w:rsid w:val="00F55775"/>
    <w:rsid w:val="00F566B0"/>
    <w:rsid w:val="00F570C9"/>
    <w:rsid w:val="00F604DC"/>
    <w:rsid w:val="00F61F87"/>
    <w:rsid w:val="00F635FE"/>
    <w:rsid w:val="00F63B41"/>
    <w:rsid w:val="00F73151"/>
    <w:rsid w:val="00F76207"/>
    <w:rsid w:val="00F77E9A"/>
    <w:rsid w:val="00F77EF5"/>
    <w:rsid w:val="00F84470"/>
    <w:rsid w:val="00F8645B"/>
    <w:rsid w:val="00F87BCF"/>
    <w:rsid w:val="00F94922"/>
    <w:rsid w:val="00F96672"/>
    <w:rsid w:val="00FA11E5"/>
    <w:rsid w:val="00FA24FC"/>
    <w:rsid w:val="00FA5F93"/>
    <w:rsid w:val="00FB011A"/>
    <w:rsid w:val="00FB44AA"/>
    <w:rsid w:val="00FB7D2C"/>
    <w:rsid w:val="00FC4EC6"/>
    <w:rsid w:val="00FE0CE3"/>
    <w:rsid w:val="00FE1B9C"/>
    <w:rsid w:val="00FF0ED7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0E65"/>
    <w:pPr>
      <w:suppressAutoHyphens/>
    </w:pPr>
    <w:rPr>
      <w:rFonts w:ascii="PalmSprings" w:hAnsi="PalmSprings"/>
      <w:sz w:val="24"/>
      <w:lang w:eastAsia="ar-SA"/>
    </w:rPr>
  </w:style>
  <w:style w:type="paragraph" w:styleId="Nadpis1">
    <w:name w:val="heading 1"/>
    <w:aliases w:val="h1,Nadpis 1123"/>
    <w:basedOn w:val="Normln"/>
    <w:next w:val="Normln"/>
    <w:link w:val="Nadpis1Char"/>
    <w:qFormat/>
    <w:rsid w:val="00260E65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qFormat/>
    <w:rsid w:val="00260E65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qFormat/>
    <w:rsid w:val="00260E65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qFormat/>
    <w:rsid w:val="00260E65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260E65"/>
    <w:pPr>
      <w:numPr>
        <w:ilvl w:val="4"/>
        <w:numId w:val="1"/>
      </w:numPr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260E65"/>
    <w:pPr>
      <w:numPr>
        <w:ilvl w:val="5"/>
        <w:numId w:val="1"/>
      </w:numPr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260E65"/>
    <w:pPr>
      <w:numPr>
        <w:ilvl w:val="6"/>
        <w:numId w:val="1"/>
      </w:numPr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260E65"/>
    <w:pPr>
      <w:numPr>
        <w:ilvl w:val="7"/>
        <w:numId w:val="1"/>
      </w:numPr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260E65"/>
    <w:pPr>
      <w:numPr>
        <w:ilvl w:val="8"/>
        <w:numId w:val="1"/>
      </w:numPr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260E65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60E65"/>
    <w:rPr>
      <w:rFonts w:ascii="Courier New" w:hAnsi="Courier New"/>
    </w:rPr>
  </w:style>
  <w:style w:type="character" w:customStyle="1" w:styleId="WW8Num1z2">
    <w:name w:val="WW8Num1z2"/>
    <w:rsid w:val="00260E65"/>
    <w:rPr>
      <w:rFonts w:ascii="Wingdings" w:hAnsi="Wingdings"/>
    </w:rPr>
  </w:style>
  <w:style w:type="character" w:customStyle="1" w:styleId="WW8Num1z3">
    <w:name w:val="WW8Num1z3"/>
    <w:rsid w:val="00260E65"/>
    <w:rPr>
      <w:rFonts w:ascii="Symbol" w:hAnsi="Symbol"/>
    </w:rPr>
  </w:style>
  <w:style w:type="character" w:customStyle="1" w:styleId="WW8Num3z0">
    <w:name w:val="WW8Num3z0"/>
    <w:rsid w:val="00260E65"/>
    <w:rPr>
      <w:rFonts w:ascii="Wingdings" w:hAnsi="Wingdings"/>
    </w:rPr>
  </w:style>
  <w:style w:type="character" w:customStyle="1" w:styleId="WW8Num3z1">
    <w:name w:val="WW8Num3z1"/>
    <w:rsid w:val="00260E65"/>
    <w:rPr>
      <w:rFonts w:ascii="Courier New" w:hAnsi="Courier New"/>
    </w:rPr>
  </w:style>
  <w:style w:type="character" w:customStyle="1" w:styleId="WW8Num3z3">
    <w:name w:val="WW8Num3z3"/>
    <w:rsid w:val="00260E65"/>
    <w:rPr>
      <w:rFonts w:ascii="Symbol" w:hAnsi="Symbol"/>
    </w:rPr>
  </w:style>
  <w:style w:type="character" w:customStyle="1" w:styleId="WW8Num4z0">
    <w:name w:val="WW8Num4z0"/>
    <w:rsid w:val="00260E65"/>
    <w:rPr>
      <w:rFonts w:ascii="Symbol" w:hAnsi="Symbol"/>
    </w:rPr>
  </w:style>
  <w:style w:type="character" w:customStyle="1" w:styleId="WW8Num4z1">
    <w:name w:val="WW8Num4z1"/>
    <w:rsid w:val="00260E65"/>
    <w:rPr>
      <w:rFonts w:ascii="Courier New" w:hAnsi="Courier New" w:cs="Courier New"/>
    </w:rPr>
  </w:style>
  <w:style w:type="character" w:customStyle="1" w:styleId="WW8Num4z2">
    <w:name w:val="WW8Num4z2"/>
    <w:rsid w:val="00260E65"/>
    <w:rPr>
      <w:rFonts w:ascii="Wingdings" w:hAnsi="Wingdings"/>
    </w:rPr>
  </w:style>
  <w:style w:type="character" w:customStyle="1" w:styleId="WW8Num5z0">
    <w:name w:val="WW8Num5z0"/>
    <w:rsid w:val="00260E6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260E65"/>
    <w:rPr>
      <w:rFonts w:ascii="Courier New" w:hAnsi="Courier New"/>
    </w:rPr>
  </w:style>
  <w:style w:type="character" w:customStyle="1" w:styleId="WW8Num5z2">
    <w:name w:val="WW8Num5z2"/>
    <w:rsid w:val="00260E65"/>
    <w:rPr>
      <w:rFonts w:ascii="Wingdings" w:hAnsi="Wingdings"/>
    </w:rPr>
  </w:style>
  <w:style w:type="character" w:customStyle="1" w:styleId="WW8Num5z3">
    <w:name w:val="WW8Num5z3"/>
    <w:rsid w:val="00260E65"/>
    <w:rPr>
      <w:rFonts w:ascii="Symbol" w:hAnsi="Symbol"/>
    </w:rPr>
  </w:style>
  <w:style w:type="character" w:customStyle="1" w:styleId="WW8Num6z0">
    <w:name w:val="WW8Num6z0"/>
    <w:rsid w:val="00260E65"/>
    <w:rPr>
      <w:rFonts w:ascii="Symbol" w:hAnsi="Symbol"/>
    </w:rPr>
  </w:style>
  <w:style w:type="character" w:customStyle="1" w:styleId="WW8Num6z1">
    <w:name w:val="WW8Num6z1"/>
    <w:rsid w:val="00260E65"/>
    <w:rPr>
      <w:rFonts w:ascii="Courier New" w:hAnsi="Courier New" w:cs="Courier New"/>
    </w:rPr>
  </w:style>
  <w:style w:type="character" w:customStyle="1" w:styleId="WW8Num6z2">
    <w:name w:val="WW8Num6z2"/>
    <w:rsid w:val="00260E65"/>
    <w:rPr>
      <w:rFonts w:ascii="Wingdings" w:hAnsi="Wingdings"/>
    </w:rPr>
  </w:style>
  <w:style w:type="character" w:customStyle="1" w:styleId="WW8Num7z0">
    <w:name w:val="WW8Num7z0"/>
    <w:rsid w:val="00260E65"/>
    <w:rPr>
      <w:rFonts w:ascii="Symbol" w:hAnsi="Symbol"/>
    </w:rPr>
  </w:style>
  <w:style w:type="character" w:customStyle="1" w:styleId="WW8Num7z1">
    <w:name w:val="WW8Num7z1"/>
    <w:rsid w:val="00260E65"/>
    <w:rPr>
      <w:rFonts w:ascii="Courier New" w:hAnsi="Courier New" w:cs="Courier New"/>
    </w:rPr>
  </w:style>
  <w:style w:type="character" w:customStyle="1" w:styleId="WW8Num7z2">
    <w:name w:val="WW8Num7z2"/>
    <w:rsid w:val="00260E65"/>
    <w:rPr>
      <w:rFonts w:ascii="Wingdings" w:hAnsi="Wingdings"/>
    </w:rPr>
  </w:style>
  <w:style w:type="character" w:customStyle="1" w:styleId="WW8Num8z0">
    <w:name w:val="WW8Num8z0"/>
    <w:rsid w:val="00260E65"/>
    <w:rPr>
      <w:rFonts w:ascii="Wingdings" w:hAnsi="Wingdings"/>
    </w:rPr>
  </w:style>
  <w:style w:type="character" w:customStyle="1" w:styleId="WW8Num8z1">
    <w:name w:val="WW8Num8z1"/>
    <w:rsid w:val="00260E65"/>
    <w:rPr>
      <w:rFonts w:ascii="Courier New" w:hAnsi="Courier New"/>
    </w:rPr>
  </w:style>
  <w:style w:type="character" w:customStyle="1" w:styleId="WW8Num8z3">
    <w:name w:val="WW8Num8z3"/>
    <w:rsid w:val="00260E65"/>
    <w:rPr>
      <w:rFonts w:ascii="Symbol" w:hAnsi="Symbol"/>
    </w:rPr>
  </w:style>
  <w:style w:type="character" w:customStyle="1" w:styleId="WW8Num9z0">
    <w:name w:val="WW8Num9z0"/>
    <w:rsid w:val="00260E65"/>
    <w:rPr>
      <w:rFonts w:ascii="Symbol" w:hAnsi="Symbol"/>
    </w:rPr>
  </w:style>
  <w:style w:type="character" w:customStyle="1" w:styleId="WW8Num9z1">
    <w:name w:val="WW8Num9z1"/>
    <w:rsid w:val="00260E65"/>
    <w:rPr>
      <w:rFonts w:ascii="Courier New" w:hAnsi="Courier New" w:cs="Courier New"/>
    </w:rPr>
  </w:style>
  <w:style w:type="character" w:customStyle="1" w:styleId="WW8Num9z2">
    <w:name w:val="WW8Num9z2"/>
    <w:rsid w:val="00260E65"/>
    <w:rPr>
      <w:rFonts w:ascii="Wingdings" w:hAnsi="Wingdings"/>
    </w:rPr>
  </w:style>
  <w:style w:type="character" w:customStyle="1" w:styleId="WW8Num10z0">
    <w:name w:val="WW8Num10z0"/>
    <w:rsid w:val="00260E65"/>
    <w:rPr>
      <w:rFonts w:ascii="Symbol" w:hAnsi="Symbol"/>
    </w:rPr>
  </w:style>
  <w:style w:type="character" w:customStyle="1" w:styleId="WW8Num10z1">
    <w:name w:val="WW8Num10z1"/>
    <w:rsid w:val="00260E65"/>
    <w:rPr>
      <w:rFonts w:ascii="Courier New" w:hAnsi="Courier New" w:cs="Courier New"/>
    </w:rPr>
  </w:style>
  <w:style w:type="character" w:customStyle="1" w:styleId="WW8Num10z2">
    <w:name w:val="WW8Num10z2"/>
    <w:rsid w:val="00260E65"/>
    <w:rPr>
      <w:rFonts w:ascii="Wingdings" w:hAnsi="Wingdings"/>
    </w:rPr>
  </w:style>
  <w:style w:type="character" w:customStyle="1" w:styleId="WW8Num15z1">
    <w:name w:val="WW8Num15z1"/>
    <w:rsid w:val="00260E65"/>
    <w:rPr>
      <w:rFonts w:ascii="Courier New" w:hAnsi="Courier New"/>
    </w:rPr>
  </w:style>
  <w:style w:type="character" w:customStyle="1" w:styleId="WW8Num15z2">
    <w:name w:val="WW8Num15z2"/>
    <w:rsid w:val="00260E65"/>
    <w:rPr>
      <w:rFonts w:ascii="Wingdings" w:hAnsi="Wingdings"/>
    </w:rPr>
  </w:style>
  <w:style w:type="character" w:customStyle="1" w:styleId="WW8Num15z3">
    <w:name w:val="WW8Num15z3"/>
    <w:rsid w:val="00260E65"/>
    <w:rPr>
      <w:rFonts w:ascii="Symbol" w:hAnsi="Symbol"/>
    </w:rPr>
  </w:style>
  <w:style w:type="character" w:customStyle="1" w:styleId="WW8Num16z0">
    <w:name w:val="WW8Num16z0"/>
    <w:rsid w:val="00260E65"/>
    <w:rPr>
      <w:rFonts w:ascii="Symbol" w:hAnsi="Symbol"/>
    </w:rPr>
  </w:style>
  <w:style w:type="character" w:customStyle="1" w:styleId="WW8Num16z1">
    <w:name w:val="WW8Num16z1"/>
    <w:rsid w:val="00260E65"/>
    <w:rPr>
      <w:rFonts w:ascii="Courier New" w:hAnsi="Courier New" w:cs="Courier New"/>
    </w:rPr>
  </w:style>
  <w:style w:type="character" w:customStyle="1" w:styleId="WW8Num16z2">
    <w:name w:val="WW8Num16z2"/>
    <w:rsid w:val="00260E65"/>
    <w:rPr>
      <w:rFonts w:ascii="Wingdings" w:hAnsi="Wingdings"/>
    </w:rPr>
  </w:style>
  <w:style w:type="character" w:customStyle="1" w:styleId="WW8Num17z0">
    <w:name w:val="WW8Num17z0"/>
    <w:rsid w:val="00260E65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60E65"/>
    <w:rPr>
      <w:rFonts w:ascii="Courier New" w:hAnsi="Courier New"/>
    </w:rPr>
  </w:style>
  <w:style w:type="character" w:customStyle="1" w:styleId="WW8Num17z2">
    <w:name w:val="WW8Num17z2"/>
    <w:rsid w:val="00260E65"/>
    <w:rPr>
      <w:rFonts w:ascii="Wingdings" w:hAnsi="Wingdings"/>
    </w:rPr>
  </w:style>
  <w:style w:type="character" w:customStyle="1" w:styleId="WW8Num17z3">
    <w:name w:val="WW8Num17z3"/>
    <w:rsid w:val="00260E65"/>
    <w:rPr>
      <w:rFonts w:ascii="Symbol" w:hAnsi="Symbol"/>
    </w:rPr>
  </w:style>
  <w:style w:type="character" w:customStyle="1" w:styleId="WW8Num18z0">
    <w:name w:val="WW8Num18z0"/>
    <w:rsid w:val="00260E6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260E65"/>
    <w:rPr>
      <w:rFonts w:ascii="Courier New" w:hAnsi="Courier New"/>
    </w:rPr>
  </w:style>
  <w:style w:type="character" w:customStyle="1" w:styleId="WW8Num18z2">
    <w:name w:val="WW8Num18z2"/>
    <w:rsid w:val="00260E65"/>
    <w:rPr>
      <w:rFonts w:ascii="Wingdings" w:hAnsi="Wingdings"/>
    </w:rPr>
  </w:style>
  <w:style w:type="character" w:customStyle="1" w:styleId="WW8Num18z3">
    <w:name w:val="WW8Num18z3"/>
    <w:rsid w:val="00260E65"/>
    <w:rPr>
      <w:rFonts w:ascii="Symbol" w:hAnsi="Symbol"/>
    </w:rPr>
  </w:style>
  <w:style w:type="character" w:styleId="slostrnky">
    <w:name w:val="page number"/>
    <w:basedOn w:val="Standardnpsmoodstavce"/>
    <w:semiHidden/>
    <w:rsid w:val="00260E65"/>
  </w:style>
  <w:style w:type="paragraph" w:customStyle="1" w:styleId="Nadpis">
    <w:name w:val="Nadpis"/>
    <w:basedOn w:val="Normln"/>
    <w:next w:val="Zkladntext"/>
    <w:rsid w:val="00260E6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aliases w:val="()odstaved,Tučný text,termo,termo Char,termo Char Char,termo Char Char Char Char Char"/>
    <w:basedOn w:val="Normln"/>
    <w:link w:val="ZkladntextChar"/>
    <w:semiHidden/>
    <w:rsid w:val="00260E65"/>
    <w:pPr>
      <w:spacing w:after="120"/>
    </w:pPr>
    <w:rPr>
      <w:rFonts w:ascii="Avalon" w:hAnsi="Avalon"/>
      <w:sz w:val="22"/>
      <w:szCs w:val="22"/>
    </w:rPr>
  </w:style>
  <w:style w:type="paragraph" w:styleId="Seznam">
    <w:name w:val="List"/>
    <w:basedOn w:val="Zkladntext"/>
    <w:semiHidden/>
    <w:rsid w:val="00260E65"/>
    <w:rPr>
      <w:rFonts w:cs="Tahoma"/>
    </w:rPr>
  </w:style>
  <w:style w:type="paragraph" w:customStyle="1" w:styleId="Popisek">
    <w:name w:val="Popisek"/>
    <w:basedOn w:val="Normln"/>
    <w:rsid w:val="00260E6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260E65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260E6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60E65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260E65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Podtitul">
    <w:name w:val="Subtitle"/>
    <w:basedOn w:val="Nadpis"/>
    <w:next w:val="Zkladntext"/>
    <w:qFormat/>
    <w:rsid w:val="00260E65"/>
    <w:pPr>
      <w:jc w:val="center"/>
    </w:pPr>
    <w:rPr>
      <w:i/>
      <w:iCs/>
    </w:rPr>
  </w:style>
  <w:style w:type="paragraph" w:customStyle="1" w:styleId="Obsah1">
    <w:name w:val="Obsah1"/>
    <w:rsid w:val="00260E65"/>
    <w:pPr>
      <w:suppressAutoHyphens/>
      <w:spacing w:before="360" w:after="360"/>
    </w:pPr>
    <w:rPr>
      <w:rFonts w:ascii="Avalon" w:hAnsi="Avalon"/>
      <w:b/>
      <w:sz w:val="36"/>
      <w:lang w:eastAsia="ar-SA"/>
    </w:rPr>
  </w:style>
  <w:style w:type="paragraph" w:customStyle="1" w:styleId="Obsah2tz">
    <w:name w:val="Obsah2tz"/>
    <w:basedOn w:val="Obsah1"/>
    <w:next w:val="Normln"/>
    <w:rsid w:val="00260E65"/>
    <w:pPr>
      <w:spacing w:before="240" w:after="240"/>
      <w:ind w:left="851"/>
    </w:pPr>
    <w:rPr>
      <w:sz w:val="24"/>
    </w:rPr>
  </w:style>
  <w:style w:type="paragraph" w:styleId="Normlnodsazen">
    <w:name w:val="Normal Indent"/>
    <w:basedOn w:val="Normln"/>
    <w:semiHidden/>
    <w:rsid w:val="00260E65"/>
    <w:pPr>
      <w:ind w:left="708"/>
    </w:pPr>
  </w:style>
  <w:style w:type="paragraph" w:customStyle="1" w:styleId="Obsah">
    <w:name w:val="Obsah"/>
    <w:basedOn w:val="Normln"/>
    <w:rsid w:val="00260E65"/>
    <w:pPr>
      <w:tabs>
        <w:tab w:val="right" w:leader="dot" w:pos="9299"/>
      </w:tabs>
      <w:spacing w:line="360" w:lineRule="auto"/>
    </w:pPr>
    <w:rPr>
      <w:rFonts w:ascii="Avalon" w:hAnsi="Avalon"/>
    </w:rPr>
  </w:style>
  <w:style w:type="paragraph" w:customStyle="1" w:styleId="Normlntz1">
    <w:name w:val="Normálnítz1"/>
    <w:basedOn w:val="Normln"/>
    <w:rsid w:val="00260E65"/>
    <w:pPr>
      <w:tabs>
        <w:tab w:val="left" w:pos="567"/>
      </w:tabs>
      <w:spacing w:before="120"/>
      <w:ind w:left="-284"/>
      <w:jc w:val="both"/>
    </w:pPr>
  </w:style>
  <w:style w:type="paragraph" w:customStyle="1" w:styleId="nadpis1tz">
    <w:name w:val="nadpis_1tz"/>
    <w:next w:val="Normlntz"/>
    <w:rsid w:val="00260E65"/>
    <w:pPr>
      <w:widowControl w:val="0"/>
      <w:suppressAutoHyphens/>
      <w:spacing w:before="240" w:after="120"/>
    </w:pPr>
    <w:rPr>
      <w:rFonts w:ascii="Avalon" w:hAnsi="Avalon"/>
      <w:b/>
      <w:caps/>
      <w:sz w:val="36"/>
      <w:lang w:eastAsia="ar-SA"/>
    </w:rPr>
  </w:style>
  <w:style w:type="paragraph" w:customStyle="1" w:styleId="Normlntz">
    <w:name w:val="Normálnítz"/>
    <w:basedOn w:val="Normln"/>
    <w:rsid w:val="00260E65"/>
    <w:pPr>
      <w:spacing w:before="120"/>
      <w:jc w:val="both"/>
    </w:pPr>
  </w:style>
  <w:style w:type="paragraph" w:customStyle="1" w:styleId="nadpis2tz0">
    <w:name w:val="nadpis_2tz"/>
    <w:basedOn w:val="Normln"/>
    <w:next w:val="Normlntz"/>
    <w:rsid w:val="00260E65"/>
    <w:pPr>
      <w:spacing w:before="120" w:after="120"/>
    </w:pPr>
    <w:rPr>
      <w:rFonts w:ascii="Avalon" w:hAnsi="Avalon"/>
      <w:b/>
      <w:sz w:val="32"/>
    </w:rPr>
  </w:style>
  <w:style w:type="paragraph" w:customStyle="1" w:styleId="nadpis3tz">
    <w:name w:val="nadpis_3tz"/>
    <w:next w:val="Normlntz"/>
    <w:rsid w:val="00260E65"/>
    <w:pPr>
      <w:suppressAutoHyphens/>
      <w:spacing w:before="120" w:after="120"/>
    </w:pPr>
    <w:rPr>
      <w:rFonts w:ascii="Arial Narrow" w:hAnsi="Arial Narrow"/>
      <w:b/>
      <w:sz w:val="28"/>
      <w:lang w:eastAsia="ar-SA"/>
    </w:rPr>
  </w:style>
  <w:style w:type="paragraph" w:customStyle="1" w:styleId="nadpis4tz">
    <w:name w:val="nadpis_4tz"/>
    <w:next w:val="Normlntz"/>
    <w:rsid w:val="00260E65"/>
    <w:pPr>
      <w:suppressAutoHyphens/>
      <w:spacing w:before="120" w:after="120"/>
    </w:pPr>
    <w:rPr>
      <w:rFonts w:ascii="Avalon" w:hAnsi="Avalon"/>
      <w:b/>
      <w:sz w:val="24"/>
      <w:lang w:eastAsia="ar-SA"/>
    </w:rPr>
  </w:style>
  <w:style w:type="paragraph" w:customStyle="1" w:styleId="Normlntz2">
    <w:name w:val="Normálnítz2"/>
    <w:basedOn w:val="Normln"/>
    <w:rsid w:val="00260E65"/>
    <w:pPr>
      <w:tabs>
        <w:tab w:val="left" w:pos="567"/>
      </w:tabs>
      <w:spacing w:before="120"/>
      <w:ind w:left="-284"/>
      <w:jc w:val="both"/>
    </w:pPr>
  </w:style>
  <w:style w:type="paragraph" w:customStyle="1" w:styleId="Styl3">
    <w:name w:val="Styl3"/>
    <w:basedOn w:val="Normln"/>
    <w:next w:val="Zkladntext"/>
    <w:rsid w:val="00260E65"/>
    <w:rPr>
      <w:rFonts w:ascii="Avalon" w:hAnsi="Avalon"/>
      <w:sz w:val="22"/>
      <w:szCs w:val="22"/>
    </w:rPr>
  </w:style>
  <w:style w:type="paragraph" w:styleId="Zkladntextodsazen2">
    <w:name w:val="Body Text Indent 2"/>
    <w:basedOn w:val="Normln"/>
    <w:semiHidden/>
    <w:rsid w:val="00260E65"/>
    <w:pPr>
      <w:ind w:left="709" w:hanging="709"/>
    </w:pPr>
    <w:rPr>
      <w:rFonts w:ascii="Arial Narrow" w:hAnsi="Arial Narrow"/>
      <w:sz w:val="22"/>
      <w:szCs w:val="24"/>
    </w:rPr>
  </w:style>
  <w:style w:type="paragraph" w:styleId="Zkladntextodsazen3">
    <w:name w:val="Body Text Indent 3"/>
    <w:basedOn w:val="Normln"/>
    <w:semiHidden/>
    <w:rsid w:val="00260E65"/>
    <w:pPr>
      <w:ind w:left="540" w:hanging="540"/>
    </w:pPr>
    <w:rPr>
      <w:rFonts w:ascii="Arial Narrow" w:hAnsi="Arial Narrow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260E65"/>
    <w:pPr>
      <w:jc w:val="both"/>
    </w:pPr>
    <w:rPr>
      <w:rFonts w:ascii="Arial Narrow" w:hAnsi="Arial Narrow" w:cs="Arial"/>
      <w:sz w:val="22"/>
    </w:rPr>
  </w:style>
  <w:style w:type="paragraph" w:customStyle="1" w:styleId="Obsahtabulky">
    <w:name w:val="Obsah tabulky"/>
    <w:basedOn w:val="Normln"/>
    <w:rsid w:val="00260E65"/>
    <w:pPr>
      <w:suppressLineNumbers/>
    </w:pPr>
  </w:style>
  <w:style w:type="paragraph" w:customStyle="1" w:styleId="Nadpistabulky">
    <w:name w:val="Nadpis tabulky"/>
    <w:basedOn w:val="Obsahtabulky"/>
    <w:rsid w:val="00260E65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260E65"/>
  </w:style>
  <w:style w:type="paragraph" w:styleId="Zkladntextodsazen">
    <w:name w:val="Body Text Indent"/>
    <w:basedOn w:val="Normln"/>
    <w:semiHidden/>
    <w:rsid w:val="00260E65"/>
    <w:pPr>
      <w:ind w:left="851"/>
      <w:jc w:val="both"/>
    </w:pPr>
    <w:rPr>
      <w:rFonts w:ascii="Arial Narrow" w:hAnsi="Arial Narrow"/>
      <w:sz w:val="22"/>
    </w:rPr>
  </w:style>
  <w:style w:type="paragraph" w:customStyle="1" w:styleId="JKNadpis2">
    <w:name w:val="JK_Nadpis 2"/>
    <w:basedOn w:val="Nadpis2"/>
    <w:rsid w:val="00260E65"/>
    <w:pPr>
      <w:keepNext w:val="0"/>
      <w:numPr>
        <w:ilvl w:val="1"/>
        <w:numId w:val="2"/>
      </w:numPr>
      <w:suppressAutoHyphens w:val="0"/>
      <w:spacing w:before="120"/>
      <w:jc w:val="both"/>
    </w:pPr>
    <w:rPr>
      <w:rFonts w:ascii="Arial" w:hAnsi="Arial"/>
      <w:b w:val="0"/>
      <w:sz w:val="22"/>
      <w:lang w:val="en-US" w:eastAsia="cs-CZ"/>
    </w:rPr>
  </w:style>
  <w:style w:type="paragraph" w:customStyle="1" w:styleId="JKNadpis3">
    <w:name w:val="JK_Nadpis 3"/>
    <w:basedOn w:val="Nadpis3"/>
    <w:rsid w:val="00260E65"/>
    <w:pPr>
      <w:keepNext w:val="0"/>
      <w:numPr>
        <w:ilvl w:val="2"/>
        <w:numId w:val="2"/>
      </w:numPr>
      <w:suppressAutoHyphens w:val="0"/>
      <w:spacing w:before="60"/>
      <w:jc w:val="both"/>
    </w:pPr>
    <w:rPr>
      <w:rFonts w:ascii="Arial" w:hAnsi="Arial"/>
      <w:sz w:val="22"/>
      <w:lang w:eastAsia="cs-CZ"/>
    </w:rPr>
  </w:style>
  <w:style w:type="paragraph" w:styleId="Prosttext">
    <w:name w:val="Plain Text"/>
    <w:basedOn w:val="Normln"/>
    <w:semiHidden/>
    <w:rsid w:val="00260E65"/>
    <w:pPr>
      <w:suppressAutoHyphens w:val="0"/>
    </w:pPr>
    <w:rPr>
      <w:rFonts w:ascii="Courier New" w:hAnsi="Courier New" w:cs="Courier New"/>
      <w:sz w:val="20"/>
      <w:lang w:eastAsia="cs-CZ"/>
    </w:rPr>
  </w:style>
  <w:style w:type="paragraph" w:styleId="Zkladntext3">
    <w:name w:val="Body Text 3"/>
    <w:basedOn w:val="Normln"/>
    <w:semiHidden/>
    <w:rsid w:val="00260E65"/>
    <w:pPr>
      <w:spacing w:line="252" w:lineRule="auto"/>
      <w:jc w:val="both"/>
    </w:pPr>
    <w:rPr>
      <w:rFonts w:ascii="Arial" w:hAnsi="Arial" w:cs="Arial"/>
      <w:b/>
      <w:bCs/>
      <w:sz w:val="28"/>
    </w:rPr>
  </w:style>
  <w:style w:type="paragraph" w:customStyle="1" w:styleId="Nadpis2tz">
    <w:name w:val="Nadpis2tz"/>
    <w:basedOn w:val="Normln"/>
    <w:next w:val="Normln"/>
    <w:autoRedefine/>
    <w:rsid w:val="00260E65"/>
    <w:pPr>
      <w:numPr>
        <w:numId w:val="3"/>
      </w:numPr>
      <w:suppressAutoHyphens w:val="0"/>
      <w:spacing w:before="120" w:after="240"/>
      <w:outlineLvl w:val="1"/>
    </w:pPr>
    <w:rPr>
      <w:rFonts w:ascii="Avalon" w:hAnsi="Avalon"/>
      <w:b/>
      <w:sz w:val="32"/>
      <w:lang w:eastAsia="cs-CZ"/>
    </w:rPr>
  </w:style>
  <w:style w:type="paragraph" w:customStyle="1" w:styleId="nadpis5tz">
    <w:name w:val="nadpis_5tz"/>
    <w:basedOn w:val="Normln"/>
    <w:rsid w:val="00260E65"/>
    <w:pPr>
      <w:spacing w:before="120"/>
    </w:pPr>
    <w:rPr>
      <w:rFonts w:ascii="Avalon" w:hAnsi="Avalon"/>
      <w:b/>
    </w:rPr>
  </w:style>
  <w:style w:type="paragraph" w:customStyle="1" w:styleId="Odstavec">
    <w:name w:val="Odstavec"/>
    <w:basedOn w:val="Normln"/>
    <w:rsid w:val="000D2168"/>
    <w:pPr>
      <w:spacing w:after="115" w:line="276" w:lineRule="auto"/>
      <w:ind w:firstLine="480"/>
      <w:jc w:val="both"/>
    </w:pPr>
    <w:rPr>
      <w:rFonts w:ascii="Times New Roman" w:hAnsi="Times New Roman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0D2168"/>
    <w:rPr>
      <w:rFonts w:ascii="Arial Narrow" w:hAnsi="Arial Narrow" w:cs="Arial"/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0D2168"/>
    <w:pPr>
      <w:ind w:left="720"/>
      <w:contextualSpacing/>
    </w:pPr>
  </w:style>
  <w:style w:type="character" w:styleId="Hypertextovodkaz">
    <w:name w:val="Hyperlink"/>
    <w:basedOn w:val="Standardnpsmoodstavce"/>
    <w:semiHidden/>
    <w:rsid w:val="001A4278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42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4278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D675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link w:val="Zpat"/>
    <w:uiPriority w:val="99"/>
    <w:rsid w:val="00D6752B"/>
    <w:rPr>
      <w:rFonts w:ascii="PalmSprings" w:hAnsi="PalmSprings"/>
      <w:sz w:val="24"/>
      <w:lang w:eastAsia="ar-SA"/>
    </w:rPr>
  </w:style>
  <w:style w:type="paragraph" w:customStyle="1" w:styleId="ATNadpislistu">
    <w:name w:val="AT Nadpis listu"/>
    <w:basedOn w:val="Normln"/>
    <w:qFormat/>
    <w:rsid w:val="007158D9"/>
    <w:pPr>
      <w:widowControl w:val="0"/>
      <w:tabs>
        <w:tab w:val="left" w:pos="0"/>
        <w:tab w:val="left" w:pos="567"/>
      </w:tabs>
      <w:autoSpaceDE w:val="0"/>
      <w:autoSpaceDN w:val="0"/>
      <w:adjustRightInd w:val="0"/>
      <w:spacing w:before="2640" w:after="400" w:line="240" w:lineRule="atLeast"/>
      <w:jc w:val="center"/>
    </w:pPr>
    <w:rPr>
      <w:rFonts w:ascii="Open Sans Light" w:hAnsi="Open Sans Light" w:cs="Open Sans Light"/>
      <w:b/>
      <w:caps/>
      <w:sz w:val="48"/>
      <w:lang w:eastAsia="en-US"/>
    </w:rPr>
  </w:style>
  <w:style w:type="paragraph" w:customStyle="1" w:styleId="ATNormlnbezodsazen">
    <w:name w:val="AT Normální (bez odsazení)"/>
    <w:basedOn w:val="Normln"/>
    <w:link w:val="ATNormlnbezodsazenChar"/>
    <w:qFormat/>
    <w:rsid w:val="007158D9"/>
    <w:pPr>
      <w:widowControl w:val="0"/>
      <w:tabs>
        <w:tab w:val="left" w:pos="0"/>
        <w:tab w:val="left" w:pos="567"/>
        <w:tab w:val="left" w:pos="2835"/>
        <w:tab w:val="left" w:pos="3119"/>
      </w:tabs>
      <w:autoSpaceDE w:val="0"/>
      <w:autoSpaceDN w:val="0"/>
      <w:adjustRightInd w:val="0"/>
      <w:spacing w:after="120"/>
    </w:pPr>
    <w:rPr>
      <w:rFonts w:ascii="Open Sans Light" w:hAnsi="Open Sans Light" w:cs="Open Sans Light"/>
      <w:spacing w:val="-2"/>
      <w:sz w:val="20"/>
      <w:lang w:eastAsia="en-US"/>
    </w:rPr>
  </w:style>
  <w:style w:type="paragraph" w:customStyle="1" w:styleId="ATArchivnslo">
    <w:name w:val="AT Archivní číslo"/>
    <w:basedOn w:val="ATNormlnbezodsazen"/>
    <w:next w:val="ATNormlnbezodsazen"/>
    <w:qFormat/>
    <w:rsid w:val="00864CF0"/>
    <w:pPr>
      <w:keepLines/>
      <w:spacing w:before="240"/>
      <w:jc w:val="center"/>
    </w:pPr>
    <w:rPr>
      <w:b/>
      <w:bCs/>
    </w:rPr>
  </w:style>
  <w:style w:type="character" w:customStyle="1" w:styleId="Nadpis1Char">
    <w:name w:val="Nadpis 1 Char"/>
    <w:aliases w:val="h1 Char,Nadpis 1123 Char"/>
    <w:basedOn w:val="Standardnpsmoodstavce"/>
    <w:link w:val="Nadpis1"/>
    <w:rsid w:val="0069577B"/>
    <w:rPr>
      <w:rFonts w:ascii="Avalon" w:hAnsi="Avalon"/>
      <w:b/>
      <w:sz w:val="40"/>
      <w:lang w:eastAsia="ar-SA"/>
    </w:rPr>
  </w:style>
  <w:style w:type="character" w:customStyle="1" w:styleId="ZkladntextChar">
    <w:name w:val="Základní text Char"/>
    <w:aliases w:val="()odstaved Char,Tučný text Char,termo Char1,termo Char Char1,termo Char Char Char,termo Char Char Char Char Char Char"/>
    <w:basedOn w:val="Standardnpsmoodstavce"/>
    <w:link w:val="Zkladntext"/>
    <w:semiHidden/>
    <w:rsid w:val="0069577B"/>
    <w:rPr>
      <w:rFonts w:ascii="Avalon" w:hAnsi="Avalon"/>
      <w:sz w:val="22"/>
      <w:szCs w:val="22"/>
      <w:lang w:eastAsia="ar-SA"/>
    </w:rPr>
  </w:style>
  <w:style w:type="paragraph" w:customStyle="1" w:styleId="Default">
    <w:name w:val="Default"/>
    <w:rsid w:val="005F3B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okumentslo">
    <w:name w:val="Dokument číslo"/>
    <w:basedOn w:val="ATNormlnbezodsazen"/>
    <w:link w:val="DokumentsloChar"/>
    <w:qFormat/>
    <w:rsid w:val="00180B3C"/>
    <w:pPr>
      <w:jc w:val="both"/>
    </w:pPr>
    <w:rPr>
      <w:rFonts w:ascii="Open Sans" w:hAnsi="Open Sans" w:cs="Open Sans"/>
    </w:rPr>
  </w:style>
  <w:style w:type="character" w:customStyle="1" w:styleId="ATNormlnbezodsazenChar">
    <w:name w:val="AT Normální (bez odsazení) Char"/>
    <w:basedOn w:val="Standardnpsmoodstavce"/>
    <w:link w:val="ATNormlnbezodsazen"/>
    <w:rsid w:val="00180B3C"/>
    <w:rPr>
      <w:rFonts w:ascii="Open Sans Light" w:hAnsi="Open Sans Light" w:cs="Open Sans Light"/>
      <w:spacing w:val="-2"/>
      <w:lang w:eastAsia="en-US"/>
    </w:rPr>
  </w:style>
  <w:style w:type="character" w:customStyle="1" w:styleId="DokumentsloChar">
    <w:name w:val="Dokument číslo Char"/>
    <w:basedOn w:val="ATNormlnbezodsazenChar"/>
    <w:link w:val="Dokumentslo"/>
    <w:rsid w:val="00180B3C"/>
  </w:style>
  <w:style w:type="character" w:customStyle="1" w:styleId="rwrro">
    <w:name w:val="rwrro"/>
    <w:basedOn w:val="Standardnpsmoodstavce"/>
    <w:rsid w:val="00354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5944-3FCC-41CF-9D1E-26E4B34A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1324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Spojprojekt CZ, a.s.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creator>Hynek Farka</dc:creator>
  <cp:lastModifiedBy>Josef Svoboda</cp:lastModifiedBy>
  <cp:revision>28</cp:revision>
  <cp:lastPrinted>2017-03-24T11:15:00Z</cp:lastPrinted>
  <dcterms:created xsi:type="dcterms:W3CDTF">2017-03-22T11:47:00Z</dcterms:created>
  <dcterms:modified xsi:type="dcterms:W3CDTF">2017-03-24T11:16:00Z</dcterms:modified>
</cp:coreProperties>
</file>